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12CE" w14:textId="77777777" w:rsidR="00153983" w:rsidRPr="00A87294" w:rsidRDefault="00E0646E" w:rsidP="007F450D">
      <w:pPr>
        <w:rPr>
          <w:rFonts w:ascii="Cambria" w:hAnsi="Cambria"/>
          <w:sz w:val="24"/>
          <w:szCs w:val="24"/>
          <w:lang w:val="en-US"/>
        </w:rPr>
      </w:pPr>
      <w:r w:rsidRPr="00A87294">
        <w:rPr>
          <w:noProof/>
          <w:lang w:eastAsia="tr-TR"/>
        </w:rPr>
        <w:drawing>
          <wp:anchor distT="0" distB="0" distL="114300" distR="114300" simplePos="0" relativeHeight="251658752" behindDoc="1" locked="0" layoutInCell="1" allowOverlap="1" wp14:anchorId="0E693482" wp14:editId="75100C55">
            <wp:simplePos x="0" y="0"/>
            <wp:positionH relativeFrom="column">
              <wp:posOffset>2108200</wp:posOffset>
            </wp:positionH>
            <wp:positionV relativeFrom="paragraph">
              <wp:posOffset>-113665</wp:posOffset>
            </wp:positionV>
            <wp:extent cx="1353820" cy="1617980"/>
            <wp:effectExtent l="0" t="0" r="0" b="0"/>
            <wp:wrapTight wrapText="bothSides">
              <wp:wrapPolygon edited="0">
                <wp:start x="0" y="0"/>
                <wp:lineTo x="0" y="21363"/>
                <wp:lineTo x="21276" y="21363"/>
                <wp:lineTo x="21276" y="0"/>
                <wp:lineTo x="0" y="0"/>
              </wp:wrapPolygon>
            </wp:wrapTight>
            <wp:docPr id="13" name="Resim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820" cy="1617980"/>
                    </a:xfrm>
                    <a:prstGeom prst="rect">
                      <a:avLst/>
                    </a:prstGeom>
                    <a:noFill/>
                  </pic:spPr>
                </pic:pic>
              </a:graphicData>
            </a:graphic>
          </wp:anchor>
        </w:drawing>
      </w:r>
    </w:p>
    <w:p w14:paraId="33D773D4" w14:textId="77777777" w:rsidR="00153983" w:rsidRPr="00A87294" w:rsidRDefault="00153983" w:rsidP="00153983">
      <w:pPr>
        <w:jc w:val="center"/>
        <w:rPr>
          <w:rFonts w:ascii="Cambria" w:hAnsi="Cambria"/>
          <w:sz w:val="24"/>
          <w:szCs w:val="24"/>
          <w:lang w:val="en-US"/>
        </w:rPr>
      </w:pPr>
    </w:p>
    <w:p w14:paraId="6B8363C1" w14:textId="77777777" w:rsidR="00794419" w:rsidRPr="00A87294" w:rsidRDefault="00794419" w:rsidP="00153983">
      <w:pPr>
        <w:jc w:val="center"/>
        <w:rPr>
          <w:rFonts w:ascii="Cambria" w:hAnsi="Cambria"/>
          <w:sz w:val="24"/>
          <w:szCs w:val="24"/>
          <w:lang w:val="en-US"/>
        </w:rPr>
      </w:pPr>
    </w:p>
    <w:p w14:paraId="2A96D7DA" w14:textId="77777777" w:rsidR="00794419" w:rsidRPr="00A87294" w:rsidRDefault="00794419" w:rsidP="00153983">
      <w:pPr>
        <w:jc w:val="center"/>
        <w:rPr>
          <w:rFonts w:ascii="Cambria" w:hAnsi="Cambria"/>
          <w:sz w:val="24"/>
          <w:szCs w:val="24"/>
          <w:lang w:val="en-US"/>
        </w:rPr>
      </w:pPr>
    </w:p>
    <w:p w14:paraId="77E3A008" w14:textId="77777777" w:rsidR="00794419" w:rsidRPr="00A87294" w:rsidRDefault="00794419" w:rsidP="00153983">
      <w:pPr>
        <w:jc w:val="center"/>
        <w:rPr>
          <w:rFonts w:ascii="Cambria" w:hAnsi="Cambria"/>
          <w:sz w:val="24"/>
          <w:szCs w:val="24"/>
          <w:lang w:val="en-US"/>
        </w:rPr>
      </w:pPr>
    </w:p>
    <w:p w14:paraId="727F4AF0" w14:textId="77777777" w:rsidR="00794419" w:rsidRPr="00A87294" w:rsidRDefault="00794419" w:rsidP="00794419">
      <w:pPr>
        <w:spacing w:after="0" w:line="240" w:lineRule="auto"/>
        <w:jc w:val="center"/>
        <w:rPr>
          <w:rFonts w:ascii="Cambria" w:hAnsi="Cambria"/>
          <w:b/>
          <w:sz w:val="36"/>
          <w:szCs w:val="32"/>
          <w:lang w:val="en-US"/>
        </w:rPr>
      </w:pPr>
    </w:p>
    <w:p w14:paraId="186AD918" w14:textId="77777777" w:rsidR="00794419" w:rsidRPr="00A87294" w:rsidRDefault="00794419" w:rsidP="00794419">
      <w:pPr>
        <w:spacing w:after="0" w:line="240" w:lineRule="auto"/>
        <w:jc w:val="center"/>
        <w:rPr>
          <w:rFonts w:ascii="Cambria" w:hAnsi="Cambria"/>
          <w:b/>
          <w:sz w:val="36"/>
          <w:szCs w:val="32"/>
          <w:lang w:val="en-US"/>
        </w:rPr>
      </w:pPr>
    </w:p>
    <w:p w14:paraId="56172397" w14:textId="77777777" w:rsidR="00794419" w:rsidRPr="00A87294" w:rsidRDefault="00794419" w:rsidP="00794419">
      <w:pPr>
        <w:spacing w:after="0" w:line="240" w:lineRule="auto"/>
        <w:jc w:val="center"/>
        <w:rPr>
          <w:rFonts w:ascii="Cambria" w:hAnsi="Cambria"/>
          <w:b/>
          <w:sz w:val="36"/>
          <w:szCs w:val="32"/>
          <w:lang w:val="en-US"/>
        </w:rPr>
      </w:pPr>
    </w:p>
    <w:p w14:paraId="50BD48B2" w14:textId="77777777" w:rsidR="007F10E6" w:rsidRPr="00A87294" w:rsidRDefault="007F10E6" w:rsidP="007F10E6">
      <w:pPr>
        <w:spacing w:after="0" w:line="240" w:lineRule="auto"/>
        <w:jc w:val="center"/>
        <w:rPr>
          <w:rFonts w:ascii="Cambria" w:hAnsi="Cambria"/>
          <w:b/>
          <w:sz w:val="36"/>
          <w:szCs w:val="32"/>
          <w:lang w:val="en-US"/>
        </w:rPr>
      </w:pPr>
      <w:r w:rsidRPr="00A87294">
        <w:rPr>
          <w:rFonts w:ascii="Cambria" w:hAnsi="Cambria"/>
          <w:b/>
          <w:sz w:val="36"/>
          <w:szCs w:val="32"/>
          <w:lang w:val="en-US"/>
        </w:rPr>
        <w:t>MUĞLA SITKI KOÇMAN UNIVERSITY</w:t>
      </w:r>
    </w:p>
    <w:p w14:paraId="089AC3A3" w14:textId="77777777" w:rsidR="007F10E6" w:rsidRPr="00A87294" w:rsidRDefault="007F10E6" w:rsidP="007F10E6">
      <w:pPr>
        <w:spacing w:after="0" w:line="240" w:lineRule="auto"/>
        <w:jc w:val="center"/>
        <w:rPr>
          <w:rFonts w:ascii="Cambria" w:hAnsi="Cambria"/>
          <w:b/>
          <w:sz w:val="36"/>
          <w:szCs w:val="32"/>
          <w:lang w:val="en-US"/>
        </w:rPr>
      </w:pPr>
      <w:r w:rsidRPr="00A87294">
        <w:rPr>
          <w:rFonts w:ascii="Cambria" w:hAnsi="Cambria"/>
          <w:b/>
          <w:sz w:val="36"/>
          <w:szCs w:val="32"/>
          <w:lang w:val="en-US"/>
        </w:rPr>
        <w:t>FACULTY OF MEDICINE</w:t>
      </w:r>
    </w:p>
    <w:p w14:paraId="344FF811" w14:textId="782B243B" w:rsidR="00263D11" w:rsidRPr="00A87294" w:rsidRDefault="002A590B" w:rsidP="007F10E6">
      <w:pPr>
        <w:spacing w:after="0" w:line="240" w:lineRule="auto"/>
        <w:jc w:val="center"/>
        <w:rPr>
          <w:rFonts w:ascii="Cambria" w:hAnsi="Cambria"/>
          <w:b/>
          <w:sz w:val="48"/>
          <w:szCs w:val="32"/>
          <w:lang w:val="en-US"/>
        </w:rPr>
      </w:pPr>
      <w:r w:rsidRPr="00A87294">
        <w:rPr>
          <w:rFonts w:ascii="Cambria" w:hAnsi="Cambria"/>
          <w:b/>
          <w:sz w:val="48"/>
          <w:szCs w:val="32"/>
          <w:lang w:val="en-US"/>
        </w:rPr>
        <w:t xml:space="preserve">PHASE </w:t>
      </w:r>
      <w:r w:rsidR="00135E19" w:rsidRPr="00A87294">
        <w:rPr>
          <w:rFonts w:ascii="Cambria" w:hAnsi="Cambria"/>
          <w:b/>
          <w:sz w:val="48"/>
          <w:szCs w:val="32"/>
          <w:lang w:val="en-US"/>
        </w:rPr>
        <w:t>6</w:t>
      </w:r>
      <w:r w:rsidR="00794419" w:rsidRPr="00A87294">
        <w:rPr>
          <w:rFonts w:ascii="Cambria" w:hAnsi="Cambria"/>
          <w:b/>
          <w:sz w:val="48"/>
          <w:szCs w:val="32"/>
          <w:lang w:val="en-US"/>
        </w:rPr>
        <w:t xml:space="preserve"> </w:t>
      </w:r>
    </w:p>
    <w:p w14:paraId="7AEC7253" w14:textId="77777777" w:rsidR="0057582C" w:rsidRPr="00A87294" w:rsidRDefault="0057582C" w:rsidP="0057582C">
      <w:pPr>
        <w:spacing w:after="0" w:line="240" w:lineRule="auto"/>
        <w:jc w:val="center"/>
        <w:rPr>
          <w:rFonts w:ascii="Cambria" w:hAnsi="Cambria"/>
          <w:b/>
          <w:sz w:val="36"/>
          <w:szCs w:val="32"/>
          <w:lang w:val="en-US"/>
        </w:rPr>
      </w:pPr>
      <w:r w:rsidRPr="00A87294">
        <w:rPr>
          <w:rFonts w:ascii="Cambria" w:hAnsi="Cambria"/>
          <w:b/>
          <w:sz w:val="36"/>
          <w:szCs w:val="32"/>
          <w:lang w:val="en-US"/>
        </w:rPr>
        <w:t>ENGLISH MEDICINE PROGRAM</w:t>
      </w:r>
    </w:p>
    <w:p w14:paraId="5BEAC54C" w14:textId="77777777" w:rsidR="00321542" w:rsidRPr="00A87294" w:rsidRDefault="00321542" w:rsidP="0057582C">
      <w:pPr>
        <w:spacing w:after="0" w:line="240" w:lineRule="auto"/>
        <w:jc w:val="center"/>
        <w:rPr>
          <w:rFonts w:ascii="Cambria" w:hAnsi="Cambria"/>
          <w:b/>
          <w:sz w:val="36"/>
          <w:szCs w:val="32"/>
          <w:lang w:val="en-US"/>
        </w:rPr>
      </w:pPr>
    </w:p>
    <w:p w14:paraId="589FEB38" w14:textId="06A60AAA" w:rsidR="00D7648B" w:rsidRPr="00A87294" w:rsidRDefault="00D7648B" w:rsidP="00794419">
      <w:pPr>
        <w:spacing w:after="0" w:line="240" w:lineRule="auto"/>
        <w:jc w:val="center"/>
        <w:rPr>
          <w:rFonts w:ascii="Cambria" w:eastAsia="Times New Roman" w:hAnsi="Cambria" w:cs="Arial"/>
          <w:b/>
          <w:i/>
          <w:sz w:val="56"/>
          <w:szCs w:val="56"/>
          <w:lang w:val="en-US"/>
        </w:rPr>
      </w:pPr>
      <w:r w:rsidRPr="00A87294">
        <w:rPr>
          <w:rFonts w:ascii="Cambria" w:eastAsia="Times New Roman" w:hAnsi="Cambria" w:cs="Arial"/>
          <w:b/>
          <w:i/>
          <w:sz w:val="56"/>
          <w:szCs w:val="56"/>
          <w:lang w:val="en-US"/>
        </w:rPr>
        <w:t xml:space="preserve">COURSE of </w:t>
      </w:r>
      <w:r w:rsidR="006D153B" w:rsidRPr="00A87294">
        <w:rPr>
          <w:rFonts w:ascii="Cambria" w:eastAsia="Times New Roman" w:hAnsi="Cambria" w:cs="Arial"/>
          <w:b/>
          <w:i/>
          <w:sz w:val="56"/>
          <w:szCs w:val="56"/>
          <w:lang w:val="en-US"/>
        </w:rPr>
        <w:t>FAMILY MEDICINE</w:t>
      </w:r>
    </w:p>
    <w:p w14:paraId="1724622F" w14:textId="77777777" w:rsidR="002D6BEA" w:rsidRPr="00A87294" w:rsidRDefault="002D6BEA" w:rsidP="005760B9">
      <w:pPr>
        <w:spacing w:after="0" w:line="240" w:lineRule="auto"/>
        <w:jc w:val="center"/>
        <w:rPr>
          <w:rFonts w:ascii="Cambria" w:hAnsi="Cambria"/>
          <w:b/>
          <w:sz w:val="36"/>
          <w:szCs w:val="32"/>
          <w:lang w:val="en-US"/>
        </w:rPr>
      </w:pPr>
    </w:p>
    <w:p w14:paraId="69D769B5" w14:textId="77777777" w:rsidR="002D6BEA" w:rsidRPr="00A87294" w:rsidRDefault="002D6BEA" w:rsidP="002D6BEA">
      <w:pPr>
        <w:spacing w:after="0" w:line="240" w:lineRule="auto"/>
        <w:jc w:val="center"/>
        <w:rPr>
          <w:rFonts w:ascii="Cambria" w:hAnsi="Cambria"/>
          <w:sz w:val="48"/>
          <w:szCs w:val="24"/>
          <w:lang w:val="en-US"/>
        </w:rPr>
      </w:pPr>
      <w:r w:rsidRPr="00A87294">
        <w:rPr>
          <w:rFonts w:ascii="Cambria" w:hAnsi="Cambria"/>
          <w:b/>
          <w:sz w:val="72"/>
          <w:szCs w:val="32"/>
          <w:lang w:val="en-US"/>
        </w:rPr>
        <w:t xml:space="preserve">COURSE GUIDEBOOK </w:t>
      </w:r>
    </w:p>
    <w:p w14:paraId="07FF2D48" w14:textId="77777777" w:rsidR="00447917" w:rsidRPr="00A87294" w:rsidRDefault="00447917" w:rsidP="00794419">
      <w:pPr>
        <w:spacing w:after="0" w:line="240" w:lineRule="auto"/>
        <w:rPr>
          <w:rFonts w:ascii="Cambria" w:hAnsi="Cambria"/>
          <w:sz w:val="24"/>
          <w:szCs w:val="24"/>
          <w:lang w:val="en-US"/>
        </w:rPr>
      </w:pPr>
    </w:p>
    <w:p w14:paraId="6378E58A" w14:textId="77777777" w:rsidR="00263D11" w:rsidRPr="00A87294" w:rsidRDefault="00263D11" w:rsidP="00794419">
      <w:pPr>
        <w:spacing w:after="0" w:line="240" w:lineRule="auto"/>
        <w:rPr>
          <w:rFonts w:ascii="Cambria" w:hAnsi="Cambria"/>
          <w:sz w:val="24"/>
          <w:szCs w:val="24"/>
          <w:lang w:val="en-US"/>
        </w:rPr>
      </w:pPr>
    </w:p>
    <w:p w14:paraId="300ADCCA" w14:textId="77777777" w:rsidR="00263D11" w:rsidRPr="00A87294" w:rsidRDefault="00263D11" w:rsidP="00794419">
      <w:pPr>
        <w:spacing w:after="0" w:line="240" w:lineRule="auto"/>
        <w:rPr>
          <w:rFonts w:ascii="Cambria" w:hAnsi="Cambria"/>
          <w:sz w:val="24"/>
          <w:szCs w:val="24"/>
          <w:lang w:val="en-US"/>
        </w:rPr>
      </w:pPr>
    </w:p>
    <w:p w14:paraId="2BC4FC50" w14:textId="77777777" w:rsidR="00263D11" w:rsidRPr="00A87294" w:rsidRDefault="00263D11" w:rsidP="00794419">
      <w:pPr>
        <w:spacing w:after="0" w:line="240" w:lineRule="auto"/>
        <w:rPr>
          <w:rFonts w:ascii="Cambria" w:hAnsi="Cambria"/>
          <w:sz w:val="24"/>
          <w:szCs w:val="24"/>
          <w:lang w:val="en-US"/>
        </w:rPr>
      </w:pPr>
    </w:p>
    <w:p w14:paraId="2E54B027" w14:textId="18723A24" w:rsidR="00F5428A" w:rsidRPr="00A87294" w:rsidRDefault="00D41F87" w:rsidP="0019782F">
      <w:pPr>
        <w:spacing w:after="0" w:line="240" w:lineRule="auto"/>
        <w:jc w:val="both"/>
        <w:rPr>
          <w:rFonts w:ascii="Cambria" w:hAnsi="Cambria"/>
          <w:sz w:val="18"/>
          <w:szCs w:val="24"/>
          <w:lang w:val="en-US"/>
        </w:rPr>
      </w:pPr>
      <w:r w:rsidRPr="00A87294">
        <w:rPr>
          <w:rFonts w:ascii="Cambria" w:hAnsi="Cambria"/>
          <w:sz w:val="24"/>
          <w:szCs w:val="24"/>
          <w:lang w:val="en-US"/>
        </w:rPr>
        <w:br w:type="page"/>
      </w:r>
    </w:p>
    <w:p w14:paraId="01F69546" w14:textId="77777777" w:rsidR="0078637A" w:rsidRPr="00A87294" w:rsidRDefault="00A111A6" w:rsidP="0078637A">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A87294">
        <w:rPr>
          <w:rFonts w:ascii="Cambria" w:hAnsi="Cambria"/>
          <w:b/>
          <w:sz w:val="52"/>
          <w:szCs w:val="20"/>
          <w:lang w:val="en-US"/>
        </w:rPr>
        <w:lastRenderedPageBreak/>
        <w:t>PREFACE</w:t>
      </w:r>
    </w:p>
    <w:p w14:paraId="6BC94E62" w14:textId="77777777" w:rsidR="0078637A" w:rsidRPr="00A87294" w:rsidRDefault="0078637A" w:rsidP="0078637A">
      <w:pPr>
        <w:spacing w:after="0" w:line="240" w:lineRule="auto"/>
        <w:jc w:val="center"/>
        <w:rPr>
          <w:rFonts w:ascii="Cambria" w:hAnsi="Cambria"/>
          <w:sz w:val="32"/>
          <w:szCs w:val="20"/>
          <w:lang w:val="en-US"/>
        </w:rPr>
      </w:pPr>
    </w:p>
    <w:p w14:paraId="24D0E909" w14:textId="77777777" w:rsidR="0078637A" w:rsidRPr="00A87294" w:rsidRDefault="006F4500" w:rsidP="0078637A">
      <w:pPr>
        <w:pStyle w:val="Balk2"/>
        <w:spacing w:before="92"/>
        <w:ind w:left="0"/>
        <w:jc w:val="both"/>
        <w:rPr>
          <w:rFonts w:ascii="Book Antiqua" w:hAnsi="Book Antiqua"/>
          <w:iCs/>
          <w:sz w:val="22"/>
        </w:rPr>
      </w:pPr>
      <w:r w:rsidRPr="00A87294">
        <w:rPr>
          <w:rFonts w:ascii="Book Antiqua" w:hAnsi="Book Antiqua"/>
          <w:iCs/>
          <w:sz w:val="22"/>
        </w:rPr>
        <w:t>Dear Students</w:t>
      </w:r>
      <w:r w:rsidR="0078637A" w:rsidRPr="00A87294">
        <w:rPr>
          <w:rFonts w:ascii="Book Antiqua" w:hAnsi="Book Antiqua"/>
          <w:iCs/>
          <w:sz w:val="22"/>
        </w:rPr>
        <w:t>,</w:t>
      </w:r>
    </w:p>
    <w:p w14:paraId="7D88CA2B" w14:textId="77777777" w:rsidR="0078637A" w:rsidRPr="00A87294" w:rsidRDefault="0078637A" w:rsidP="0078637A">
      <w:pPr>
        <w:pStyle w:val="GvdeMetni"/>
        <w:jc w:val="both"/>
        <w:rPr>
          <w:rFonts w:ascii="Book Antiqua" w:hAnsi="Book Antiqua"/>
          <w:b/>
          <w:iCs/>
          <w:sz w:val="24"/>
        </w:rPr>
      </w:pPr>
    </w:p>
    <w:p w14:paraId="03C0D3E7" w14:textId="77777777" w:rsidR="0078637A" w:rsidRPr="00A87294" w:rsidRDefault="0078637A" w:rsidP="0078637A">
      <w:pPr>
        <w:pStyle w:val="GvdeMetni"/>
        <w:spacing w:before="6"/>
        <w:jc w:val="both"/>
        <w:rPr>
          <w:rFonts w:ascii="Book Antiqua" w:hAnsi="Book Antiqua"/>
          <w:b/>
          <w:iCs/>
          <w:sz w:val="24"/>
        </w:rPr>
      </w:pPr>
    </w:p>
    <w:p w14:paraId="178DF733" w14:textId="054A7293" w:rsidR="006F4500" w:rsidRPr="00A87294" w:rsidRDefault="006F4500" w:rsidP="006F4500">
      <w:pPr>
        <w:spacing w:after="0" w:line="240" w:lineRule="auto"/>
        <w:jc w:val="both"/>
        <w:rPr>
          <w:rFonts w:ascii="Book Antiqua" w:hAnsi="Book Antiqua"/>
          <w:iCs/>
          <w:lang w:val="en-US"/>
        </w:rPr>
      </w:pPr>
      <w:r w:rsidRPr="00A87294">
        <w:rPr>
          <w:rFonts w:ascii="Book Antiqua" w:hAnsi="Book Antiqua"/>
          <w:iCs/>
          <w:lang w:val="en-US"/>
        </w:rPr>
        <w:t xml:space="preserve">Welcome to the </w:t>
      </w:r>
      <w:r w:rsidR="006D153B" w:rsidRPr="00A87294">
        <w:rPr>
          <w:rFonts w:ascii="Book Antiqua" w:hAnsi="Book Antiqua"/>
          <w:iCs/>
          <w:lang w:val="en-US"/>
        </w:rPr>
        <w:t>Family Medicine</w:t>
      </w:r>
      <w:r w:rsidRPr="00A87294">
        <w:rPr>
          <w:rFonts w:ascii="Book Antiqua" w:hAnsi="Book Antiqua"/>
          <w:iCs/>
          <w:lang w:val="en-US"/>
        </w:rPr>
        <w:t xml:space="preserve"> </w:t>
      </w:r>
      <w:r w:rsidR="003E4385" w:rsidRPr="00A87294">
        <w:rPr>
          <w:rFonts w:ascii="Book Antiqua" w:hAnsi="Book Antiqua"/>
          <w:iCs/>
          <w:lang w:val="en-US"/>
        </w:rPr>
        <w:t>course</w:t>
      </w:r>
      <w:r w:rsidRPr="00A87294">
        <w:rPr>
          <w:rFonts w:ascii="Book Antiqua" w:hAnsi="Book Antiqua"/>
          <w:iCs/>
          <w:lang w:val="en-US"/>
        </w:rPr>
        <w:t xml:space="preserve"> program which is an important part of your education.</w:t>
      </w:r>
    </w:p>
    <w:p w14:paraId="3C510E6F" w14:textId="77777777" w:rsidR="003B1440" w:rsidRPr="00A87294" w:rsidRDefault="003B1440" w:rsidP="006F4500">
      <w:pPr>
        <w:spacing w:after="0" w:line="240" w:lineRule="auto"/>
        <w:jc w:val="both"/>
        <w:rPr>
          <w:rFonts w:ascii="Book Antiqua" w:hAnsi="Book Antiqua"/>
          <w:iCs/>
          <w:lang w:val="en-US"/>
        </w:rPr>
      </w:pPr>
    </w:p>
    <w:p w14:paraId="0CA386ED" w14:textId="5765CBC8" w:rsidR="0078637A" w:rsidRPr="00A87294" w:rsidRDefault="006F4500" w:rsidP="006F4500">
      <w:pPr>
        <w:spacing w:after="0" w:line="240" w:lineRule="auto"/>
        <w:jc w:val="both"/>
        <w:rPr>
          <w:rFonts w:ascii="Book Antiqua" w:hAnsi="Book Antiqua"/>
          <w:iCs/>
          <w:lang w:val="en-US"/>
        </w:rPr>
      </w:pPr>
      <w:r w:rsidRPr="00A87294">
        <w:rPr>
          <w:rFonts w:ascii="Book Antiqua" w:hAnsi="Book Antiqua"/>
          <w:iCs/>
          <w:lang w:val="en-US"/>
        </w:rPr>
        <w:t xml:space="preserve">This guide describes what you will learn and perform during your </w:t>
      </w:r>
      <w:r w:rsidR="003E4385" w:rsidRPr="00A87294">
        <w:rPr>
          <w:rFonts w:ascii="Book Antiqua" w:hAnsi="Book Antiqua"/>
          <w:iCs/>
          <w:lang w:val="en-US"/>
        </w:rPr>
        <w:t>course</w:t>
      </w:r>
      <w:r w:rsidRPr="00A87294">
        <w:rPr>
          <w:rFonts w:ascii="Book Antiqua" w:hAnsi="Book Antiqua"/>
          <w:iCs/>
          <w:lang w:val="en-US"/>
        </w:rPr>
        <w:t xml:space="preserve">, the rules you must follow in our clinic, and the working conditions. We wish you all success with the belief that this guide will guide you sufficiently through your </w:t>
      </w:r>
      <w:r w:rsidR="003E4385" w:rsidRPr="00A87294">
        <w:rPr>
          <w:rFonts w:ascii="Book Antiqua" w:hAnsi="Book Antiqua"/>
          <w:iCs/>
          <w:lang w:val="en-US"/>
        </w:rPr>
        <w:t>course</w:t>
      </w:r>
      <w:r w:rsidRPr="00A87294">
        <w:rPr>
          <w:rFonts w:ascii="Book Antiqua" w:hAnsi="Book Antiqua"/>
          <w:iCs/>
          <w:lang w:val="en-US"/>
        </w:rPr>
        <w:t xml:space="preserve"> studies</w:t>
      </w:r>
    </w:p>
    <w:p w14:paraId="787BFA53" w14:textId="77777777" w:rsidR="0078637A" w:rsidRPr="00A87294" w:rsidRDefault="0078637A" w:rsidP="0078637A">
      <w:pPr>
        <w:spacing w:after="0" w:line="240" w:lineRule="auto"/>
        <w:jc w:val="both"/>
        <w:rPr>
          <w:rFonts w:ascii="Book Antiqua" w:hAnsi="Book Antiqua"/>
          <w:iCs/>
          <w:lang w:val="en-US"/>
        </w:rPr>
      </w:pPr>
    </w:p>
    <w:p w14:paraId="473F4640" w14:textId="77777777" w:rsidR="0078637A" w:rsidRPr="00A87294" w:rsidRDefault="0078637A" w:rsidP="0078637A">
      <w:pPr>
        <w:spacing w:after="0" w:line="240" w:lineRule="auto"/>
        <w:jc w:val="both"/>
        <w:rPr>
          <w:rFonts w:ascii="Book Antiqua" w:hAnsi="Book Antiqua"/>
          <w:iCs/>
          <w:lang w:val="en-US"/>
        </w:rPr>
      </w:pPr>
    </w:p>
    <w:p w14:paraId="6176E814" w14:textId="72B4B072" w:rsidR="0078637A" w:rsidRPr="00A87294" w:rsidRDefault="003B1440" w:rsidP="0078637A">
      <w:pPr>
        <w:spacing w:after="0" w:line="240" w:lineRule="auto"/>
        <w:jc w:val="right"/>
        <w:rPr>
          <w:rFonts w:ascii="Book Antiqua" w:hAnsi="Book Antiqua"/>
          <w:b/>
          <w:iCs/>
          <w:lang w:val="en-US"/>
        </w:rPr>
      </w:pPr>
      <w:r w:rsidRPr="00A87294">
        <w:rPr>
          <w:rFonts w:ascii="Book Antiqua" w:hAnsi="Book Antiqua"/>
          <w:b/>
          <w:iCs/>
          <w:lang w:val="en-US"/>
        </w:rPr>
        <w:t xml:space="preserve">Department of </w:t>
      </w:r>
      <w:r w:rsidR="006D153B" w:rsidRPr="00A87294">
        <w:rPr>
          <w:rFonts w:ascii="Book Antiqua" w:hAnsi="Book Antiqua"/>
          <w:b/>
          <w:iCs/>
          <w:lang w:val="en-US"/>
        </w:rPr>
        <w:t>Family Medicine</w:t>
      </w:r>
    </w:p>
    <w:p w14:paraId="350853D0" w14:textId="77777777" w:rsidR="0078637A" w:rsidRPr="00A87294" w:rsidRDefault="0078637A" w:rsidP="0078637A">
      <w:pPr>
        <w:spacing w:after="0" w:line="240" w:lineRule="auto"/>
        <w:jc w:val="both"/>
        <w:rPr>
          <w:rFonts w:ascii="Cambria" w:hAnsi="Cambria"/>
          <w:b/>
          <w:i/>
          <w:lang w:val="en-US"/>
        </w:rPr>
      </w:pPr>
    </w:p>
    <w:p w14:paraId="1B842762" w14:textId="77777777" w:rsidR="0078637A" w:rsidRPr="00A87294" w:rsidRDefault="0078637A" w:rsidP="0078637A">
      <w:pPr>
        <w:spacing w:after="0" w:line="240" w:lineRule="auto"/>
        <w:jc w:val="both"/>
        <w:rPr>
          <w:rFonts w:ascii="Cambria" w:hAnsi="Cambria"/>
          <w:i/>
          <w:lang w:val="en-US"/>
        </w:rPr>
      </w:pPr>
    </w:p>
    <w:p w14:paraId="37E7A5C1" w14:textId="77777777" w:rsidR="0078637A" w:rsidRPr="00A87294" w:rsidRDefault="0078637A" w:rsidP="0078637A">
      <w:pPr>
        <w:spacing w:after="0" w:line="240" w:lineRule="auto"/>
        <w:jc w:val="both"/>
        <w:rPr>
          <w:rFonts w:ascii="Cambria" w:hAnsi="Cambria"/>
          <w:i/>
          <w:lang w:val="en-US"/>
        </w:rPr>
      </w:pPr>
    </w:p>
    <w:p w14:paraId="4CCEBE12" w14:textId="77777777" w:rsidR="0078637A" w:rsidRPr="00A87294" w:rsidRDefault="0078637A" w:rsidP="0078637A">
      <w:pPr>
        <w:spacing w:after="0" w:line="240" w:lineRule="auto"/>
        <w:jc w:val="both"/>
        <w:rPr>
          <w:rFonts w:ascii="Cambria" w:hAnsi="Cambria"/>
          <w:i/>
          <w:lang w:val="en-US"/>
        </w:rPr>
      </w:pPr>
    </w:p>
    <w:p w14:paraId="325E9407" w14:textId="77777777" w:rsidR="0078637A" w:rsidRPr="00A87294" w:rsidRDefault="0078637A" w:rsidP="0078637A">
      <w:pPr>
        <w:spacing w:after="0" w:line="240" w:lineRule="auto"/>
        <w:jc w:val="both"/>
        <w:rPr>
          <w:rFonts w:ascii="Cambria" w:hAnsi="Cambria"/>
          <w:i/>
          <w:lang w:val="en-US"/>
        </w:rPr>
      </w:pPr>
    </w:p>
    <w:p w14:paraId="7161A210" w14:textId="77777777" w:rsidR="0078637A" w:rsidRPr="00A87294" w:rsidRDefault="0078637A" w:rsidP="0078637A">
      <w:pPr>
        <w:spacing w:after="0" w:line="240" w:lineRule="auto"/>
        <w:jc w:val="both"/>
        <w:rPr>
          <w:rFonts w:ascii="Cambria" w:hAnsi="Cambria"/>
          <w:i/>
          <w:lang w:val="en-US"/>
        </w:rPr>
      </w:pPr>
    </w:p>
    <w:p w14:paraId="499331A1" w14:textId="77777777" w:rsidR="00F5428A" w:rsidRPr="00A87294" w:rsidRDefault="00F5428A" w:rsidP="00447917">
      <w:pPr>
        <w:spacing w:after="0"/>
        <w:ind w:left="720"/>
        <w:rPr>
          <w:rFonts w:ascii="Cambria" w:hAnsi="Cambria"/>
          <w:sz w:val="24"/>
          <w:szCs w:val="24"/>
          <w:lang w:val="en-US"/>
        </w:rPr>
      </w:pPr>
    </w:p>
    <w:p w14:paraId="2EE3C408" w14:textId="77777777" w:rsidR="00F5428A" w:rsidRPr="00A87294" w:rsidRDefault="00F5428A" w:rsidP="00447917">
      <w:pPr>
        <w:spacing w:after="0"/>
        <w:ind w:left="720"/>
        <w:rPr>
          <w:rFonts w:ascii="Cambria" w:hAnsi="Cambria"/>
          <w:sz w:val="24"/>
          <w:szCs w:val="24"/>
          <w:lang w:val="en-US"/>
        </w:rPr>
      </w:pPr>
    </w:p>
    <w:p w14:paraId="72E438E0" w14:textId="77777777" w:rsidR="00153983" w:rsidRPr="00A87294" w:rsidRDefault="00153983" w:rsidP="00153983">
      <w:pPr>
        <w:rPr>
          <w:rFonts w:ascii="Cambria" w:hAnsi="Cambria"/>
          <w:sz w:val="24"/>
          <w:szCs w:val="24"/>
          <w:lang w:val="en-US"/>
        </w:rPr>
      </w:pPr>
    </w:p>
    <w:p w14:paraId="3866DEA3" w14:textId="77777777" w:rsidR="0078637A" w:rsidRPr="00A87294" w:rsidRDefault="0078637A" w:rsidP="00153983">
      <w:pPr>
        <w:rPr>
          <w:rFonts w:ascii="Cambria" w:hAnsi="Cambria"/>
          <w:sz w:val="24"/>
          <w:szCs w:val="24"/>
          <w:lang w:val="en-US"/>
        </w:rPr>
      </w:pPr>
    </w:p>
    <w:p w14:paraId="5D77F764" w14:textId="77777777" w:rsidR="0078637A" w:rsidRPr="00A87294" w:rsidRDefault="0078637A" w:rsidP="00153983">
      <w:pPr>
        <w:rPr>
          <w:rFonts w:ascii="Cambria" w:hAnsi="Cambria"/>
          <w:sz w:val="24"/>
          <w:szCs w:val="24"/>
          <w:lang w:val="en-US"/>
        </w:rPr>
      </w:pPr>
    </w:p>
    <w:p w14:paraId="5E5AB1E9" w14:textId="77777777" w:rsidR="0078637A" w:rsidRPr="00A87294" w:rsidRDefault="0078637A" w:rsidP="00153983">
      <w:pPr>
        <w:rPr>
          <w:rFonts w:ascii="Cambria" w:hAnsi="Cambria"/>
          <w:sz w:val="24"/>
          <w:szCs w:val="24"/>
          <w:lang w:val="en-US"/>
        </w:rPr>
      </w:pPr>
    </w:p>
    <w:p w14:paraId="586817C7" w14:textId="77777777" w:rsidR="0078637A" w:rsidRPr="00A87294" w:rsidRDefault="0078637A" w:rsidP="00153983">
      <w:pPr>
        <w:rPr>
          <w:rFonts w:ascii="Cambria" w:hAnsi="Cambria"/>
          <w:sz w:val="24"/>
          <w:szCs w:val="24"/>
          <w:lang w:val="en-US"/>
        </w:rPr>
      </w:pPr>
    </w:p>
    <w:p w14:paraId="2C6508DB" w14:textId="77777777" w:rsidR="0078637A" w:rsidRPr="00A87294" w:rsidRDefault="0078637A" w:rsidP="00153983">
      <w:pPr>
        <w:rPr>
          <w:rFonts w:ascii="Cambria" w:hAnsi="Cambria"/>
          <w:sz w:val="24"/>
          <w:szCs w:val="24"/>
          <w:lang w:val="en-US"/>
        </w:rPr>
      </w:pPr>
    </w:p>
    <w:p w14:paraId="3B11920D" w14:textId="77777777" w:rsidR="0078637A" w:rsidRPr="00A87294" w:rsidRDefault="0078637A" w:rsidP="00153983">
      <w:pPr>
        <w:rPr>
          <w:rFonts w:ascii="Cambria" w:hAnsi="Cambria"/>
          <w:sz w:val="24"/>
          <w:szCs w:val="24"/>
          <w:lang w:val="en-US"/>
        </w:rPr>
      </w:pPr>
    </w:p>
    <w:p w14:paraId="2C1CC40E" w14:textId="77777777" w:rsidR="0078637A" w:rsidRPr="00A87294" w:rsidRDefault="0078637A" w:rsidP="00153983">
      <w:pPr>
        <w:rPr>
          <w:rFonts w:ascii="Cambria" w:hAnsi="Cambria"/>
          <w:sz w:val="24"/>
          <w:szCs w:val="24"/>
          <w:lang w:val="en-US"/>
        </w:rPr>
      </w:pPr>
    </w:p>
    <w:p w14:paraId="669A23ED" w14:textId="77777777" w:rsidR="0078637A" w:rsidRPr="00A87294" w:rsidRDefault="0078637A" w:rsidP="00153983">
      <w:pPr>
        <w:rPr>
          <w:rFonts w:ascii="Cambria" w:hAnsi="Cambria"/>
          <w:sz w:val="24"/>
          <w:szCs w:val="24"/>
          <w:lang w:val="en-US"/>
        </w:rPr>
      </w:pPr>
    </w:p>
    <w:p w14:paraId="426128F1" w14:textId="77777777" w:rsidR="00D41F87" w:rsidRPr="00A87294" w:rsidRDefault="00D41F87" w:rsidP="00153983">
      <w:pPr>
        <w:rPr>
          <w:rFonts w:ascii="Cambria" w:hAnsi="Cambria"/>
          <w:sz w:val="24"/>
          <w:szCs w:val="24"/>
          <w:lang w:val="en-US"/>
        </w:rPr>
      </w:pPr>
    </w:p>
    <w:p w14:paraId="246C8A55" w14:textId="77777777" w:rsidR="00D41F87" w:rsidRPr="00A87294" w:rsidRDefault="00D41F87" w:rsidP="00153983">
      <w:pPr>
        <w:rPr>
          <w:rFonts w:ascii="Cambria" w:hAnsi="Cambria"/>
          <w:sz w:val="24"/>
          <w:szCs w:val="24"/>
          <w:lang w:val="en-US"/>
        </w:rPr>
      </w:pPr>
    </w:p>
    <w:p w14:paraId="73039E1E" w14:textId="77777777" w:rsidR="0078637A" w:rsidRPr="00A87294" w:rsidRDefault="00D41F87" w:rsidP="00153983">
      <w:pPr>
        <w:rPr>
          <w:rFonts w:ascii="Cambria" w:hAnsi="Cambria"/>
          <w:sz w:val="24"/>
          <w:szCs w:val="24"/>
          <w:lang w:val="en-US"/>
        </w:rPr>
      </w:pPr>
      <w:r w:rsidRPr="00A87294">
        <w:rPr>
          <w:rFonts w:ascii="Cambria" w:hAnsi="Cambria"/>
          <w:sz w:val="24"/>
          <w:szCs w:val="24"/>
          <w:lang w:val="en-US"/>
        </w:rPr>
        <w:br w:type="page"/>
      </w:r>
    </w:p>
    <w:p w14:paraId="6CD5CA6D" w14:textId="77777777" w:rsidR="00094235" w:rsidRPr="00A87294" w:rsidRDefault="00094235" w:rsidP="00094235">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48"/>
          <w:szCs w:val="20"/>
          <w:lang w:val="en-US"/>
        </w:rPr>
      </w:pPr>
      <w:r w:rsidRPr="00A87294">
        <w:rPr>
          <w:rFonts w:ascii="Cambria" w:hAnsi="Cambria"/>
          <w:b/>
          <w:sz w:val="48"/>
          <w:szCs w:val="20"/>
          <w:lang w:val="en-US"/>
        </w:rPr>
        <w:lastRenderedPageBreak/>
        <w:t xml:space="preserve">GENERAL INFORMATION on COURSE </w:t>
      </w:r>
    </w:p>
    <w:p w14:paraId="60C3963B" w14:textId="77777777" w:rsidR="007F450D" w:rsidRPr="00A87294" w:rsidRDefault="007F450D" w:rsidP="004D53A2">
      <w:pPr>
        <w:spacing w:after="0" w:line="240" w:lineRule="auto"/>
        <w:jc w:val="center"/>
        <w:rPr>
          <w:rFonts w:ascii="Cambria" w:hAnsi="Cambria"/>
          <w:b/>
          <w:sz w:val="36"/>
          <w:szCs w:val="20"/>
          <w:lang w:val="en-US"/>
        </w:rPr>
      </w:pPr>
    </w:p>
    <w:p w14:paraId="4A673F28" w14:textId="64F5E5DA" w:rsidR="00153983" w:rsidRPr="00A87294" w:rsidRDefault="00EC54BE" w:rsidP="003E4385">
      <w:pPr>
        <w:spacing w:after="0" w:line="240" w:lineRule="auto"/>
        <w:rPr>
          <w:rFonts w:ascii="Book Antiqua" w:hAnsi="Book Antiqua"/>
          <w:lang w:val="en-US"/>
        </w:rPr>
      </w:pPr>
      <w:r w:rsidRPr="00A87294">
        <w:rPr>
          <w:rFonts w:ascii="Book Antiqua" w:hAnsi="Book Antiqua"/>
          <w:b/>
          <w:lang w:val="en-US"/>
        </w:rPr>
        <w:t>Course Title</w:t>
      </w:r>
      <w:r w:rsidR="00153983" w:rsidRPr="00A87294">
        <w:rPr>
          <w:rFonts w:ascii="Book Antiqua" w:hAnsi="Book Antiqua"/>
          <w:b/>
          <w:lang w:val="en-US"/>
        </w:rPr>
        <w:tab/>
      </w:r>
      <w:r w:rsidR="00153983" w:rsidRPr="00A87294">
        <w:rPr>
          <w:rFonts w:ascii="Book Antiqua" w:hAnsi="Book Antiqua"/>
          <w:b/>
          <w:lang w:val="en-US"/>
        </w:rPr>
        <w:tab/>
      </w:r>
      <w:r w:rsidR="00153983" w:rsidRPr="00A87294">
        <w:rPr>
          <w:rFonts w:ascii="Book Antiqua" w:hAnsi="Book Antiqua"/>
          <w:b/>
          <w:lang w:val="en-US"/>
        </w:rPr>
        <w:tab/>
      </w:r>
      <w:r w:rsidR="00153983" w:rsidRPr="00A87294">
        <w:rPr>
          <w:rFonts w:ascii="Book Antiqua" w:hAnsi="Book Antiqua"/>
          <w:b/>
          <w:lang w:val="en-US"/>
        </w:rPr>
        <w:tab/>
      </w:r>
      <w:r w:rsidR="00794419" w:rsidRPr="00A87294">
        <w:rPr>
          <w:rFonts w:ascii="Book Antiqua" w:hAnsi="Book Antiqua"/>
          <w:b/>
          <w:lang w:val="en-US"/>
        </w:rPr>
        <w:tab/>
      </w:r>
      <w:r w:rsidR="00794419" w:rsidRPr="00A87294">
        <w:rPr>
          <w:rFonts w:ascii="Book Antiqua" w:hAnsi="Book Antiqua"/>
          <w:b/>
          <w:lang w:val="en-US"/>
        </w:rPr>
        <w:tab/>
      </w:r>
      <w:r w:rsidR="00794419" w:rsidRPr="00A87294">
        <w:rPr>
          <w:rFonts w:ascii="Book Antiqua" w:hAnsi="Book Antiqua"/>
          <w:b/>
          <w:lang w:val="en-US"/>
        </w:rPr>
        <w:tab/>
      </w:r>
      <w:r w:rsidR="00153983" w:rsidRPr="00A87294">
        <w:rPr>
          <w:rFonts w:ascii="Book Antiqua" w:hAnsi="Book Antiqua"/>
          <w:b/>
          <w:lang w:val="en-US"/>
        </w:rPr>
        <w:t>:</w:t>
      </w:r>
      <w:r w:rsidR="00263D11" w:rsidRPr="00A87294">
        <w:rPr>
          <w:rFonts w:ascii="Book Antiqua" w:hAnsi="Book Antiqua"/>
          <w:lang w:val="en-US"/>
        </w:rPr>
        <w:t xml:space="preserve"> </w:t>
      </w:r>
      <w:r w:rsidR="006D153B" w:rsidRPr="00A87294">
        <w:rPr>
          <w:rFonts w:ascii="Book Antiqua" w:hAnsi="Book Antiqua" w:cs="Arial"/>
          <w:spacing w:val="-1"/>
          <w:lang w:val="en-US"/>
        </w:rPr>
        <w:t>Family Medicine</w:t>
      </w:r>
    </w:p>
    <w:p w14:paraId="75EEC6AE" w14:textId="11737C46" w:rsidR="00746F79" w:rsidRPr="00A87294" w:rsidRDefault="00EC54BE" w:rsidP="003E4385">
      <w:pPr>
        <w:spacing w:after="0" w:line="240" w:lineRule="auto"/>
        <w:rPr>
          <w:rFonts w:ascii="Book Antiqua" w:hAnsi="Book Antiqua"/>
          <w:lang w:val="en-US"/>
        </w:rPr>
      </w:pPr>
      <w:r w:rsidRPr="00A87294">
        <w:rPr>
          <w:rFonts w:ascii="Book Antiqua" w:hAnsi="Book Antiqua"/>
          <w:b/>
          <w:lang w:val="en-US"/>
        </w:rPr>
        <w:t>Main Department Course</w:t>
      </w:r>
      <w:r w:rsidR="004D53A2" w:rsidRPr="00A87294">
        <w:rPr>
          <w:rFonts w:ascii="Book Antiqua" w:hAnsi="Book Antiqua"/>
          <w:b/>
          <w:lang w:val="en-US"/>
        </w:rPr>
        <w:tab/>
      </w:r>
      <w:r w:rsidR="004D53A2" w:rsidRPr="00A87294">
        <w:rPr>
          <w:rFonts w:ascii="Book Antiqua" w:hAnsi="Book Antiqua"/>
          <w:b/>
          <w:lang w:val="en-US"/>
        </w:rPr>
        <w:tab/>
      </w:r>
      <w:r w:rsidR="00794419" w:rsidRPr="00A87294">
        <w:rPr>
          <w:rFonts w:ascii="Book Antiqua" w:hAnsi="Book Antiqua"/>
          <w:b/>
          <w:lang w:val="en-US"/>
        </w:rPr>
        <w:tab/>
      </w:r>
      <w:r w:rsidR="00794419" w:rsidRPr="00A87294">
        <w:rPr>
          <w:rFonts w:ascii="Book Antiqua" w:hAnsi="Book Antiqua"/>
          <w:b/>
          <w:lang w:val="en-US"/>
        </w:rPr>
        <w:tab/>
      </w:r>
      <w:r w:rsidR="00794419" w:rsidRPr="00A87294">
        <w:rPr>
          <w:rFonts w:ascii="Book Antiqua" w:hAnsi="Book Antiqua"/>
          <w:b/>
          <w:lang w:val="en-US"/>
        </w:rPr>
        <w:tab/>
      </w:r>
      <w:r w:rsidR="00746F79" w:rsidRPr="00A87294">
        <w:rPr>
          <w:rFonts w:ascii="Book Antiqua" w:hAnsi="Book Antiqua"/>
          <w:b/>
          <w:lang w:val="en-US"/>
        </w:rPr>
        <w:t>:</w:t>
      </w:r>
      <w:r w:rsidR="00263D11" w:rsidRPr="00A87294">
        <w:rPr>
          <w:rFonts w:ascii="Book Antiqua" w:hAnsi="Book Antiqua"/>
          <w:lang w:val="en-US"/>
        </w:rPr>
        <w:t xml:space="preserve"> </w:t>
      </w:r>
      <w:r w:rsidR="006D153B" w:rsidRPr="00A87294">
        <w:rPr>
          <w:rFonts w:ascii="Book Antiqua" w:hAnsi="Book Antiqua"/>
          <w:lang w:val="en-US"/>
        </w:rPr>
        <w:t>Internal</w:t>
      </w:r>
      <w:r w:rsidR="009415D1">
        <w:rPr>
          <w:rFonts w:ascii="Book Antiqua" w:hAnsi="Book Antiqua"/>
          <w:lang w:val="en-US"/>
        </w:rPr>
        <w:t xml:space="preserve"> Medical</w:t>
      </w:r>
      <w:r w:rsidR="00AB19F4" w:rsidRPr="00A87294">
        <w:rPr>
          <w:rFonts w:ascii="Book Antiqua" w:hAnsi="Book Antiqua"/>
          <w:lang w:val="en-US"/>
        </w:rPr>
        <w:t xml:space="preserve"> Sciences</w:t>
      </w:r>
    </w:p>
    <w:p w14:paraId="644909A7" w14:textId="4A022CDB" w:rsidR="00746F79" w:rsidRPr="00A87294" w:rsidRDefault="00EC54BE" w:rsidP="003E4385">
      <w:pPr>
        <w:spacing w:after="0" w:line="240" w:lineRule="auto"/>
        <w:rPr>
          <w:rFonts w:ascii="Book Antiqua" w:hAnsi="Book Antiqua"/>
          <w:lang w:val="en-US"/>
        </w:rPr>
      </w:pPr>
      <w:r w:rsidRPr="00A87294">
        <w:rPr>
          <w:rFonts w:ascii="Book Antiqua" w:hAnsi="Book Antiqua"/>
          <w:b/>
          <w:lang w:val="en-US"/>
        </w:rPr>
        <w:t>Department Responsible for Course</w:t>
      </w:r>
      <w:r w:rsidR="00251EFF" w:rsidRPr="00A87294">
        <w:rPr>
          <w:rFonts w:ascii="Book Antiqua" w:hAnsi="Book Antiqua"/>
          <w:b/>
          <w:lang w:val="en-US"/>
        </w:rPr>
        <w:t xml:space="preserve"> </w:t>
      </w:r>
      <w:r w:rsidR="00251EFF" w:rsidRPr="00A87294">
        <w:rPr>
          <w:rFonts w:ascii="Book Antiqua" w:hAnsi="Book Antiqua"/>
          <w:b/>
          <w:lang w:val="en-US"/>
        </w:rPr>
        <w:tab/>
      </w:r>
      <w:r w:rsidR="00794419" w:rsidRPr="00A87294">
        <w:rPr>
          <w:rFonts w:ascii="Book Antiqua" w:hAnsi="Book Antiqua"/>
          <w:b/>
          <w:lang w:val="en-US"/>
        </w:rPr>
        <w:tab/>
      </w:r>
      <w:r w:rsidR="00794419" w:rsidRPr="00A87294">
        <w:rPr>
          <w:rFonts w:ascii="Book Antiqua" w:hAnsi="Book Antiqua"/>
          <w:b/>
          <w:lang w:val="en-US"/>
        </w:rPr>
        <w:tab/>
      </w:r>
      <w:r w:rsidR="00746F79" w:rsidRPr="00A87294">
        <w:rPr>
          <w:rFonts w:ascii="Book Antiqua" w:hAnsi="Book Antiqua"/>
          <w:b/>
          <w:lang w:val="en-US"/>
        </w:rPr>
        <w:t>:</w:t>
      </w:r>
      <w:r w:rsidR="00263D11" w:rsidRPr="00A87294">
        <w:rPr>
          <w:rFonts w:ascii="Book Antiqua" w:hAnsi="Book Antiqua"/>
          <w:lang w:val="en-US"/>
        </w:rPr>
        <w:t xml:space="preserve"> </w:t>
      </w:r>
      <w:r w:rsidR="006D153B" w:rsidRPr="00A87294">
        <w:rPr>
          <w:rFonts w:ascii="Book Antiqua" w:hAnsi="Book Antiqua" w:cs="Arial"/>
          <w:spacing w:val="-1"/>
          <w:lang w:val="en-US"/>
        </w:rPr>
        <w:t>Family Medicine</w:t>
      </w:r>
    </w:p>
    <w:p w14:paraId="7A1373EA" w14:textId="23EB945D" w:rsidR="00135E19" w:rsidRPr="00A87294" w:rsidRDefault="00A15F27" w:rsidP="003E4385">
      <w:pPr>
        <w:spacing w:after="0" w:line="240" w:lineRule="auto"/>
        <w:rPr>
          <w:rFonts w:ascii="Book Antiqua" w:hAnsi="Book Antiqua"/>
          <w:lang w:val="en-US"/>
        </w:rPr>
      </w:pPr>
      <w:r w:rsidRPr="00A87294">
        <w:rPr>
          <w:rFonts w:ascii="Book Antiqua" w:hAnsi="Book Antiqua"/>
          <w:b/>
          <w:lang w:val="en-US"/>
        </w:rPr>
        <w:t>Course Code</w:t>
      </w:r>
      <w:r w:rsidR="00431AB2" w:rsidRPr="00A87294">
        <w:rPr>
          <w:rFonts w:ascii="Book Antiqua" w:hAnsi="Book Antiqua"/>
          <w:b/>
          <w:lang w:val="en-US"/>
        </w:rPr>
        <w:tab/>
      </w:r>
      <w:r w:rsidR="00431AB2" w:rsidRPr="00A87294">
        <w:rPr>
          <w:rFonts w:ascii="Book Antiqua" w:hAnsi="Book Antiqua"/>
          <w:b/>
          <w:lang w:val="en-US"/>
        </w:rPr>
        <w:tab/>
      </w:r>
      <w:r w:rsidR="00431AB2" w:rsidRPr="00A87294">
        <w:rPr>
          <w:rFonts w:ascii="Book Antiqua" w:hAnsi="Book Antiqua"/>
          <w:b/>
          <w:lang w:val="en-US"/>
        </w:rPr>
        <w:tab/>
      </w:r>
      <w:r w:rsidR="00431AB2" w:rsidRPr="00A87294">
        <w:rPr>
          <w:rFonts w:ascii="Book Antiqua" w:hAnsi="Book Antiqua"/>
          <w:b/>
          <w:lang w:val="en-US"/>
        </w:rPr>
        <w:tab/>
      </w:r>
      <w:r w:rsidR="00794419" w:rsidRPr="00A87294">
        <w:rPr>
          <w:rFonts w:ascii="Book Antiqua" w:hAnsi="Book Antiqua"/>
          <w:b/>
          <w:lang w:val="en-US"/>
        </w:rPr>
        <w:tab/>
      </w:r>
      <w:r w:rsidR="00794419" w:rsidRPr="00A87294">
        <w:rPr>
          <w:rFonts w:ascii="Book Antiqua" w:hAnsi="Book Antiqua"/>
          <w:b/>
          <w:lang w:val="en-US"/>
        </w:rPr>
        <w:tab/>
      </w:r>
      <w:r w:rsidR="00794419" w:rsidRPr="00A87294">
        <w:rPr>
          <w:rFonts w:ascii="Book Antiqua" w:hAnsi="Book Antiqua"/>
          <w:b/>
          <w:lang w:val="en-US"/>
        </w:rPr>
        <w:tab/>
      </w:r>
      <w:r w:rsidR="00431AB2" w:rsidRPr="00A87294">
        <w:rPr>
          <w:rFonts w:ascii="Book Antiqua" w:hAnsi="Book Antiqua"/>
          <w:b/>
          <w:lang w:val="en-US"/>
        </w:rPr>
        <w:t>:</w:t>
      </w:r>
      <w:r w:rsidR="00263D11" w:rsidRPr="00A87294">
        <w:rPr>
          <w:rFonts w:ascii="Book Antiqua" w:hAnsi="Book Antiqua"/>
          <w:lang w:val="en-US"/>
        </w:rPr>
        <w:t xml:space="preserve"> </w:t>
      </w:r>
      <w:r w:rsidRPr="00A87294">
        <w:rPr>
          <w:rFonts w:ascii="Book Antiqua" w:hAnsi="Book Antiqua"/>
          <w:lang w:val="en-US"/>
        </w:rPr>
        <w:t>MED-</w:t>
      </w:r>
      <w:r w:rsidR="00705054" w:rsidRPr="00A87294">
        <w:rPr>
          <w:rFonts w:ascii="Book Antiqua" w:hAnsi="Book Antiqua"/>
          <w:lang w:val="en-US"/>
        </w:rPr>
        <w:t xml:space="preserve"> </w:t>
      </w:r>
      <w:r w:rsidR="00135E19" w:rsidRPr="00A87294">
        <w:rPr>
          <w:rFonts w:ascii="Book Antiqua" w:hAnsi="Book Antiqua"/>
          <w:lang w:val="en-US"/>
        </w:rPr>
        <w:t>6</w:t>
      </w:r>
      <w:r w:rsidR="006D153B" w:rsidRPr="00A87294">
        <w:rPr>
          <w:rFonts w:ascii="Book Antiqua" w:hAnsi="Book Antiqua"/>
          <w:lang w:val="en-US"/>
        </w:rPr>
        <w:t>009</w:t>
      </w:r>
    </w:p>
    <w:p w14:paraId="61044307" w14:textId="11B0528F" w:rsidR="00431AB2" w:rsidRPr="00A87294" w:rsidRDefault="00135E19" w:rsidP="003E4385">
      <w:pPr>
        <w:spacing w:after="0" w:line="240" w:lineRule="auto"/>
        <w:rPr>
          <w:rFonts w:ascii="Book Antiqua" w:hAnsi="Book Antiqua"/>
          <w:lang w:val="en-US"/>
        </w:rPr>
      </w:pPr>
      <w:r w:rsidRPr="00A87294">
        <w:rPr>
          <w:rFonts w:ascii="Book Antiqua" w:hAnsi="Book Antiqua"/>
          <w:b/>
          <w:bCs/>
          <w:lang w:val="en-US"/>
        </w:rPr>
        <w:t>Course Topic Code</w:t>
      </w:r>
      <w:r w:rsidRPr="00A87294">
        <w:rPr>
          <w:rFonts w:ascii="Book Antiqua" w:hAnsi="Book Antiqua"/>
          <w:b/>
          <w:bCs/>
          <w:lang w:val="en-US"/>
        </w:rPr>
        <w:tab/>
      </w:r>
      <w:r w:rsidRPr="00A87294">
        <w:rPr>
          <w:rFonts w:ascii="Book Antiqua" w:hAnsi="Book Antiqua"/>
          <w:lang w:val="en-US"/>
        </w:rPr>
        <w:tab/>
      </w:r>
      <w:r w:rsidRPr="00A87294">
        <w:rPr>
          <w:rFonts w:ascii="Book Antiqua" w:hAnsi="Book Antiqua"/>
          <w:lang w:val="en-US"/>
        </w:rPr>
        <w:tab/>
      </w:r>
      <w:r w:rsidRPr="00A87294">
        <w:rPr>
          <w:rFonts w:ascii="Book Antiqua" w:hAnsi="Book Antiqua"/>
          <w:lang w:val="en-US"/>
        </w:rPr>
        <w:tab/>
      </w:r>
      <w:r w:rsidRPr="00A87294">
        <w:rPr>
          <w:rFonts w:ascii="Book Antiqua" w:hAnsi="Book Antiqua"/>
          <w:lang w:val="en-US"/>
        </w:rPr>
        <w:tab/>
      </w:r>
      <w:r w:rsidRPr="00A87294">
        <w:rPr>
          <w:rFonts w:ascii="Book Antiqua" w:hAnsi="Book Antiqua"/>
          <w:lang w:val="en-US"/>
        </w:rPr>
        <w:tab/>
        <w:t xml:space="preserve">: MED- </w:t>
      </w:r>
      <w:r w:rsidR="00431AB2" w:rsidRPr="00A87294">
        <w:rPr>
          <w:rFonts w:ascii="Book Antiqua" w:hAnsi="Book Antiqua"/>
          <w:lang w:val="en-US"/>
        </w:rPr>
        <w:br/>
      </w:r>
      <w:r w:rsidR="00A15F27" w:rsidRPr="00A87294">
        <w:rPr>
          <w:rFonts w:ascii="Book Antiqua" w:hAnsi="Book Antiqua"/>
          <w:b/>
          <w:lang w:val="en-US"/>
        </w:rPr>
        <w:t>Course Type</w:t>
      </w:r>
      <w:r w:rsidR="00431AB2" w:rsidRPr="00A87294">
        <w:rPr>
          <w:rFonts w:ascii="Book Antiqua" w:hAnsi="Book Antiqua"/>
          <w:b/>
          <w:lang w:val="en-US"/>
        </w:rPr>
        <w:tab/>
      </w:r>
      <w:r w:rsidR="00431AB2" w:rsidRPr="00A87294">
        <w:rPr>
          <w:rFonts w:ascii="Book Antiqua" w:hAnsi="Book Antiqua"/>
          <w:b/>
          <w:lang w:val="en-US"/>
        </w:rPr>
        <w:tab/>
      </w:r>
      <w:r w:rsidR="00431AB2" w:rsidRPr="00A87294">
        <w:rPr>
          <w:rFonts w:ascii="Book Antiqua" w:hAnsi="Book Antiqua"/>
          <w:b/>
          <w:lang w:val="en-US"/>
        </w:rPr>
        <w:tab/>
      </w:r>
      <w:r w:rsidR="00431AB2" w:rsidRPr="00A87294">
        <w:rPr>
          <w:rFonts w:ascii="Book Antiqua" w:hAnsi="Book Antiqua"/>
          <w:b/>
          <w:lang w:val="en-US"/>
        </w:rPr>
        <w:tab/>
      </w:r>
      <w:r w:rsidR="00794419" w:rsidRPr="00A87294">
        <w:rPr>
          <w:rFonts w:ascii="Book Antiqua" w:hAnsi="Book Antiqua"/>
          <w:b/>
          <w:lang w:val="en-US"/>
        </w:rPr>
        <w:tab/>
      </w:r>
      <w:r w:rsidR="00794419" w:rsidRPr="00A87294">
        <w:rPr>
          <w:rFonts w:ascii="Book Antiqua" w:hAnsi="Book Antiqua"/>
          <w:b/>
          <w:lang w:val="en-US"/>
        </w:rPr>
        <w:tab/>
      </w:r>
      <w:r w:rsidR="00794419" w:rsidRPr="00A87294">
        <w:rPr>
          <w:rFonts w:ascii="Book Antiqua" w:hAnsi="Book Antiqua"/>
          <w:b/>
          <w:lang w:val="en-US"/>
        </w:rPr>
        <w:tab/>
      </w:r>
      <w:r w:rsidR="00431AB2" w:rsidRPr="00A87294">
        <w:rPr>
          <w:rFonts w:ascii="Book Antiqua" w:hAnsi="Book Antiqua"/>
          <w:b/>
          <w:lang w:val="en-US"/>
        </w:rPr>
        <w:t>:</w:t>
      </w:r>
      <w:r w:rsidR="00263D11" w:rsidRPr="00A87294">
        <w:rPr>
          <w:rFonts w:ascii="Book Antiqua" w:hAnsi="Book Antiqua"/>
          <w:lang w:val="en-US"/>
        </w:rPr>
        <w:t xml:space="preserve"> </w:t>
      </w:r>
      <w:r w:rsidR="006D153B" w:rsidRPr="00A87294">
        <w:rPr>
          <w:rFonts w:ascii="Book Antiqua" w:hAnsi="Book Antiqua"/>
          <w:lang w:val="en-US"/>
        </w:rPr>
        <w:t>Required</w:t>
      </w:r>
    </w:p>
    <w:p w14:paraId="7B8C4AF1" w14:textId="06A365C8" w:rsidR="00153983" w:rsidRPr="00A87294" w:rsidRDefault="00A15F27" w:rsidP="003E4385">
      <w:pPr>
        <w:spacing w:after="0" w:line="240" w:lineRule="auto"/>
        <w:rPr>
          <w:rFonts w:ascii="Book Antiqua" w:hAnsi="Book Antiqua"/>
          <w:lang w:val="en-US"/>
        </w:rPr>
      </w:pPr>
      <w:r w:rsidRPr="00A87294">
        <w:rPr>
          <w:rFonts w:ascii="Book Antiqua" w:hAnsi="Book Antiqua"/>
          <w:b/>
          <w:lang w:val="en-US"/>
        </w:rPr>
        <w:t>Duration of the Course</w:t>
      </w:r>
      <w:r w:rsidR="00153983" w:rsidRPr="00A87294">
        <w:rPr>
          <w:rFonts w:ascii="Book Antiqua" w:hAnsi="Book Antiqua"/>
          <w:b/>
          <w:lang w:val="en-US"/>
        </w:rPr>
        <w:tab/>
      </w:r>
      <w:r w:rsidR="00153983" w:rsidRPr="00A87294">
        <w:rPr>
          <w:rFonts w:ascii="Book Antiqua" w:hAnsi="Book Antiqua"/>
          <w:b/>
          <w:lang w:val="en-US"/>
        </w:rPr>
        <w:tab/>
      </w:r>
      <w:r w:rsidR="00153983" w:rsidRPr="00A87294">
        <w:rPr>
          <w:rFonts w:ascii="Book Antiqua" w:hAnsi="Book Antiqua"/>
          <w:b/>
          <w:lang w:val="en-US"/>
        </w:rPr>
        <w:tab/>
      </w:r>
      <w:r w:rsidR="00153983" w:rsidRPr="00A87294">
        <w:rPr>
          <w:rFonts w:ascii="Book Antiqua" w:hAnsi="Book Antiqua"/>
          <w:b/>
          <w:lang w:val="en-US"/>
        </w:rPr>
        <w:tab/>
      </w:r>
      <w:r w:rsidR="00794419" w:rsidRPr="00A87294">
        <w:rPr>
          <w:rFonts w:ascii="Book Antiqua" w:hAnsi="Book Antiqua"/>
          <w:b/>
          <w:lang w:val="en-US"/>
        </w:rPr>
        <w:tab/>
      </w:r>
      <w:r w:rsidR="00153983" w:rsidRPr="00A87294">
        <w:rPr>
          <w:rFonts w:ascii="Book Antiqua" w:hAnsi="Book Antiqua"/>
          <w:b/>
          <w:lang w:val="en-US"/>
        </w:rPr>
        <w:t>:</w:t>
      </w:r>
      <w:r w:rsidR="00263D11" w:rsidRPr="00A87294">
        <w:rPr>
          <w:rFonts w:ascii="Book Antiqua" w:hAnsi="Book Antiqua"/>
          <w:lang w:val="en-US"/>
        </w:rPr>
        <w:t xml:space="preserve"> </w:t>
      </w:r>
      <w:r w:rsidR="00135E19" w:rsidRPr="00A87294">
        <w:rPr>
          <w:rFonts w:ascii="Book Antiqua" w:hAnsi="Book Antiqua"/>
          <w:lang w:val="en-US"/>
        </w:rPr>
        <w:t>1 month</w:t>
      </w:r>
    </w:p>
    <w:p w14:paraId="5023F2DD" w14:textId="77777777" w:rsidR="00944ADA" w:rsidRPr="00A87294" w:rsidRDefault="00020617" w:rsidP="003E4385">
      <w:pPr>
        <w:spacing w:after="0" w:line="240" w:lineRule="auto"/>
        <w:rPr>
          <w:rFonts w:ascii="Book Antiqua" w:hAnsi="Book Antiqua"/>
          <w:lang w:val="en-US"/>
        </w:rPr>
      </w:pPr>
      <w:r w:rsidRPr="00A87294">
        <w:rPr>
          <w:rFonts w:ascii="Book Antiqua" w:hAnsi="Book Antiqua"/>
          <w:b/>
          <w:lang w:val="en-US"/>
        </w:rPr>
        <w:t>Teaching Method of the Course</w:t>
      </w:r>
      <w:r w:rsidR="00944ADA" w:rsidRPr="00A87294">
        <w:rPr>
          <w:rFonts w:ascii="Book Antiqua" w:hAnsi="Book Antiqua"/>
          <w:b/>
          <w:lang w:val="en-US"/>
        </w:rPr>
        <w:tab/>
      </w:r>
      <w:r w:rsidR="00794419" w:rsidRPr="00A87294">
        <w:rPr>
          <w:rFonts w:ascii="Book Antiqua" w:hAnsi="Book Antiqua"/>
          <w:b/>
          <w:lang w:val="en-US"/>
        </w:rPr>
        <w:tab/>
      </w:r>
      <w:r w:rsidR="00794419" w:rsidRPr="00A87294">
        <w:rPr>
          <w:rFonts w:ascii="Book Antiqua" w:hAnsi="Book Antiqua"/>
          <w:b/>
          <w:lang w:val="en-US"/>
        </w:rPr>
        <w:tab/>
      </w:r>
      <w:r w:rsidR="00794419" w:rsidRPr="00A87294">
        <w:rPr>
          <w:rFonts w:ascii="Book Antiqua" w:hAnsi="Book Antiqua"/>
          <w:b/>
          <w:lang w:val="en-US"/>
        </w:rPr>
        <w:tab/>
      </w:r>
      <w:r w:rsidR="00944ADA" w:rsidRPr="00A87294">
        <w:rPr>
          <w:rFonts w:ascii="Book Antiqua" w:hAnsi="Book Antiqua"/>
          <w:b/>
          <w:lang w:val="en-US"/>
        </w:rPr>
        <w:t>:</w:t>
      </w:r>
      <w:r w:rsidR="00944ADA" w:rsidRPr="00A87294">
        <w:rPr>
          <w:rFonts w:ascii="Book Antiqua" w:hAnsi="Book Antiqua"/>
          <w:lang w:val="en-US"/>
        </w:rPr>
        <w:t xml:space="preserve"> </w:t>
      </w:r>
      <w:r w:rsidRPr="00A87294">
        <w:rPr>
          <w:rFonts w:ascii="Book Antiqua" w:hAnsi="Book Antiqua"/>
          <w:lang w:val="en-US"/>
        </w:rPr>
        <w:t>Formal</w:t>
      </w:r>
    </w:p>
    <w:p w14:paraId="0E28F71C" w14:textId="77777777" w:rsidR="00600193" w:rsidRPr="00A87294" w:rsidRDefault="00020617" w:rsidP="003E4385">
      <w:pPr>
        <w:spacing w:after="0" w:line="240" w:lineRule="auto"/>
        <w:rPr>
          <w:rFonts w:ascii="Book Antiqua" w:hAnsi="Book Antiqua"/>
          <w:lang w:val="en-US"/>
        </w:rPr>
      </w:pPr>
      <w:r w:rsidRPr="00A87294">
        <w:rPr>
          <w:rFonts w:ascii="Book Antiqua" w:hAnsi="Book Antiqua"/>
          <w:b/>
          <w:lang w:val="en-US"/>
        </w:rPr>
        <w:t>ECTS</w:t>
      </w:r>
      <w:r w:rsidRPr="00A87294">
        <w:rPr>
          <w:rFonts w:ascii="Book Antiqua" w:hAnsi="Book Antiqua"/>
          <w:b/>
          <w:lang w:val="en-US"/>
        </w:rPr>
        <w:tab/>
      </w:r>
      <w:r w:rsidR="00600193" w:rsidRPr="00A87294">
        <w:rPr>
          <w:rFonts w:ascii="Book Antiqua" w:hAnsi="Book Antiqua"/>
          <w:b/>
          <w:lang w:val="en-US"/>
        </w:rPr>
        <w:tab/>
      </w:r>
      <w:r w:rsidR="00600193" w:rsidRPr="00A87294">
        <w:rPr>
          <w:rFonts w:ascii="Book Antiqua" w:hAnsi="Book Antiqua"/>
          <w:b/>
          <w:lang w:val="en-US"/>
        </w:rPr>
        <w:tab/>
      </w:r>
      <w:r w:rsidR="00600193" w:rsidRPr="00A87294">
        <w:rPr>
          <w:rFonts w:ascii="Book Antiqua" w:hAnsi="Book Antiqua"/>
          <w:b/>
          <w:lang w:val="en-US"/>
        </w:rPr>
        <w:tab/>
      </w:r>
      <w:r w:rsidR="00600193" w:rsidRPr="00A87294">
        <w:rPr>
          <w:rFonts w:ascii="Book Antiqua" w:hAnsi="Book Antiqua"/>
          <w:b/>
          <w:lang w:val="en-US"/>
        </w:rPr>
        <w:tab/>
      </w:r>
      <w:r w:rsidR="00794419" w:rsidRPr="00A87294">
        <w:rPr>
          <w:rFonts w:ascii="Book Antiqua" w:hAnsi="Book Antiqua"/>
          <w:b/>
          <w:lang w:val="en-US"/>
        </w:rPr>
        <w:tab/>
      </w:r>
      <w:r w:rsidR="00794419" w:rsidRPr="00A87294">
        <w:rPr>
          <w:rFonts w:ascii="Book Antiqua" w:hAnsi="Book Antiqua"/>
          <w:b/>
          <w:lang w:val="en-US"/>
        </w:rPr>
        <w:tab/>
      </w:r>
      <w:r w:rsidR="00794419" w:rsidRPr="00A87294">
        <w:rPr>
          <w:rFonts w:ascii="Book Antiqua" w:hAnsi="Book Antiqua"/>
          <w:b/>
          <w:lang w:val="en-US"/>
        </w:rPr>
        <w:tab/>
      </w:r>
      <w:r w:rsidR="00600193" w:rsidRPr="00A87294">
        <w:rPr>
          <w:rFonts w:ascii="Book Antiqua" w:hAnsi="Book Antiqua"/>
          <w:b/>
          <w:lang w:val="en-US"/>
        </w:rPr>
        <w:t>:</w:t>
      </w:r>
      <w:r w:rsidR="00263D11" w:rsidRPr="00A87294">
        <w:rPr>
          <w:rFonts w:ascii="Book Antiqua" w:hAnsi="Book Antiqua"/>
          <w:lang w:val="en-US"/>
        </w:rPr>
        <w:t xml:space="preserve"> </w:t>
      </w:r>
      <w:r w:rsidR="00705054" w:rsidRPr="00A87294">
        <w:rPr>
          <w:rFonts w:ascii="Book Antiqua" w:hAnsi="Book Antiqua"/>
          <w:lang w:val="en-US"/>
        </w:rPr>
        <w:t>5</w:t>
      </w:r>
    </w:p>
    <w:p w14:paraId="549C9316" w14:textId="3864F409" w:rsidR="00BE4F95" w:rsidRPr="00A87294" w:rsidRDefault="00F83C35" w:rsidP="003E4385">
      <w:pPr>
        <w:spacing w:after="0" w:line="240" w:lineRule="auto"/>
        <w:rPr>
          <w:rFonts w:ascii="Book Antiqua" w:hAnsi="Book Antiqua"/>
          <w:lang w:val="en-US"/>
        </w:rPr>
      </w:pPr>
      <w:r w:rsidRPr="00A87294">
        <w:rPr>
          <w:rFonts w:ascii="Book Antiqua" w:hAnsi="Book Antiqua"/>
          <w:b/>
          <w:lang w:val="en-US"/>
        </w:rPr>
        <w:t>Language</w:t>
      </w:r>
      <w:r w:rsidR="00BE4F95" w:rsidRPr="00A87294">
        <w:rPr>
          <w:rFonts w:ascii="Book Antiqua" w:hAnsi="Book Antiqua"/>
          <w:b/>
          <w:lang w:val="en-US"/>
        </w:rPr>
        <w:tab/>
      </w:r>
      <w:r w:rsidR="00BE4F95" w:rsidRPr="00A87294">
        <w:rPr>
          <w:rFonts w:ascii="Book Antiqua" w:hAnsi="Book Antiqua"/>
          <w:b/>
          <w:lang w:val="en-US"/>
        </w:rPr>
        <w:tab/>
      </w:r>
      <w:r w:rsidR="00BE4F95" w:rsidRPr="00A87294">
        <w:rPr>
          <w:rFonts w:ascii="Book Antiqua" w:hAnsi="Book Antiqua"/>
          <w:b/>
          <w:lang w:val="en-US"/>
        </w:rPr>
        <w:tab/>
      </w:r>
      <w:r w:rsidR="00BE4F95" w:rsidRPr="00A87294">
        <w:rPr>
          <w:rFonts w:ascii="Book Antiqua" w:hAnsi="Book Antiqua"/>
          <w:b/>
          <w:lang w:val="en-US"/>
        </w:rPr>
        <w:tab/>
      </w:r>
      <w:r w:rsidR="00794419" w:rsidRPr="00A87294">
        <w:rPr>
          <w:rFonts w:ascii="Book Antiqua" w:hAnsi="Book Antiqua"/>
          <w:b/>
          <w:lang w:val="en-US"/>
        </w:rPr>
        <w:tab/>
      </w:r>
      <w:r w:rsidR="00794419" w:rsidRPr="00A87294">
        <w:rPr>
          <w:rFonts w:ascii="Book Antiqua" w:hAnsi="Book Antiqua"/>
          <w:b/>
          <w:lang w:val="en-US"/>
        </w:rPr>
        <w:tab/>
      </w:r>
      <w:r w:rsidR="00794419" w:rsidRPr="00A87294">
        <w:rPr>
          <w:rFonts w:ascii="Book Antiqua" w:hAnsi="Book Antiqua"/>
          <w:b/>
          <w:lang w:val="en-US"/>
        </w:rPr>
        <w:tab/>
      </w:r>
      <w:r w:rsidR="00BE4F95" w:rsidRPr="00A87294">
        <w:rPr>
          <w:rFonts w:ascii="Book Antiqua" w:hAnsi="Book Antiqua"/>
          <w:b/>
          <w:lang w:val="en-US"/>
        </w:rPr>
        <w:t>:</w:t>
      </w:r>
      <w:r w:rsidR="00263D11" w:rsidRPr="00A87294">
        <w:rPr>
          <w:rFonts w:ascii="Book Antiqua" w:hAnsi="Book Antiqua"/>
          <w:lang w:val="en-US"/>
        </w:rPr>
        <w:t xml:space="preserve"> </w:t>
      </w:r>
      <w:r w:rsidRPr="00A87294">
        <w:rPr>
          <w:rFonts w:ascii="Book Antiqua" w:hAnsi="Book Antiqua"/>
          <w:lang w:val="en-US"/>
        </w:rPr>
        <w:t>English</w:t>
      </w:r>
    </w:p>
    <w:p w14:paraId="13F2C4AE" w14:textId="636FFEA8" w:rsidR="00135E19" w:rsidRPr="00A87294" w:rsidRDefault="00135E19" w:rsidP="003E4385">
      <w:pPr>
        <w:spacing w:after="0" w:line="240" w:lineRule="auto"/>
        <w:rPr>
          <w:rFonts w:ascii="Book Antiqua" w:hAnsi="Book Antiqua"/>
          <w:lang w:val="en-US"/>
        </w:rPr>
      </w:pPr>
    </w:p>
    <w:p w14:paraId="5A895CC1" w14:textId="62B83D44" w:rsidR="00135E19" w:rsidRPr="00A87294" w:rsidRDefault="00135E19" w:rsidP="003E4385">
      <w:pPr>
        <w:spacing w:after="0" w:line="240" w:lineRule="auto"/>
        <w:rPr>
          <w:rFonts w:ascii="Book Antiqua" w:hAnsi="Book Antiqua"/>
          <w:lang w:val="en-US"/>
        </w:rPr>
      </w:pPr>
    </w:p>
    <w:p w14:paraId="51133BC9" w14:textId="69E95EF1" w:rsidR="00135E19" w:rsidRPr="00A87294" w:rsidRDefault="00135E19" w:rsidP="003E4385">
      <w:pPr>
        <w:spacing w:after="0" w:line="240" w:lineRule="auto"/>
        <w:rPr>
          <w:rFonts w:ascii="Book Antiqua" w:hAnsi="Book Antiqua"/>
          <w:lang w:val="en-US"/>
        </w:rPr>
      </w:pPr>
    </w:p>
    <w:p w14:paraId="38EC23FC" w14:textId="562D4B9E" w:rsidR="00135E19" w:rsidRPr="00A87294" w:rsidRDefault="00135E19" w:rsidP="003E4385">
      <w:pPr>
        <w:spacing w:after="0" w:line="240" w:lineRule="auto"/>
        <w:rPr>
          <w:rFonts w:ascii="Book Antiqua" w:hAnsi="Book Antiqua"/>
          <w:lang w:val="en-US"/>
        </w:rPr>
      </w:pPr>
    </w:p>
    <w:p w14:paraId="22BADAC5" w14:textId="75678065" w:rsidR="00135E19" w:rsidRPr="00A87294" w:rsidRDefault="00135E19" w:rsidP="003E4385">
      <w:pPr>
        <w:spacing w:after="0" w:line="240" w:lineRule="auto"/>
        <w:rPr>
          <w:rFonts w:ascii="Book Antiqua" w:hAnsi="Book Antiqua"/>
          <w:lang w:val="en-US"/>
        </w:rPr>
      </w:pPr>
    </w:p>
    <w:p w14:paraId="1EB591D0" w14:textId="36A79A6D" w:rsidR="00135E19" w:rsidRPr="00A87294" w:rsidRDefault="00135E19" w:rsidP="003E4385">
      <w:pPr>
        <w:spacing w:after="0" w:line="240" w:lineRule="auto"/>
        <w:rPr>
          <w:rFonts w:ascii="Book Antiqua" w:hAnsi="Book Antiqua"/>
          <w:lang w:val="en-US"/>
        </w:rPr>
      </w:pPr>
    </w:p>
    <w:p w14:paraId="56DC1479" w14:textId="540A4DBB" w:rsidR="00135E19" w:rsidRPr="00A87294" w:rsidRDefault="00135E19" w:rsidP="003E4385">
      <w:pPr>
        <w:spacing w:after="0" w:line="240" w:lineRule="auto"/>
        <w:rPr>
          <w:rFonts w:ascii="Book Antiqua" w:hAnsi="Book Antiqua"/>
          <w:lang w:val="en-US"/>
        </w:rPr>
      </w:pPr>
    </w:p>
    <w:p w14:paraId="2A54EEBA" w14:textId="17572FB6" w:rsidR="00135E19" w:rsidRPr="00A87294" w:rsidRDefault="00135E19" w:rsidP="003E4385">
      <w:pPr>
        <w:spacing w:after="0" w:line="240" w:lineRule="auto"/>
        <w:rPr>
          <w:rFonts w:ascii="Book Antiqua" w:hAnsi="Book Antiqua"/>
          <w:lang w:val="en-US"/>
        </w:rPr>
      </w:pPr>
    </w:p>
    <w:p w14:paraId="06CE204E" w14:textId="2CB9F2E1" w:rsidR="00135E19" w:rsidRPr="00A87294" w:rsidRDefault="00135E19" w:rsidP="003E4385">
      <w:pPr>
        <w:spacing w:after="0" w:line="240" w:lineRule="auto"/>
        <w:rPr>
          <w:rFonts w:ascii="Book Antiqua" w:hAnsi="Book Antiqua"/>
          <w:lang w:val="en-US"/>
        </w:rPr>
      </w:pPr>
    </w:p>
    <w:p w14:paraId="74A77176" w14:textId="56B89FE5" w:rsidR="00135E19" w:rsidRPr="00A87294" w:rsidRDefault="00135E19" w:rsidP="003E4385">
      <w:pPr>
        <w:spacing w:after="0" w:line="240" w:lineRule="auto"/>
        <w:rPr>
          <w:rFonts w:ascii="Book Antiqua" w:hAnsi="Book Antiqua"/>
          <w:lang w:val="en-US"/>
        </w:rPr>
      </w:pPr>
    </w:p>
    <w:p w14:paraId="03DB00EB" w14:textId="03BED9FE" w:rsidR="00135E19" w:rsidRPr="00A87294" w:rsidRDefault="00135E19" w:rsidP="003E4385">
      <w:pPr>
        <w:spacing w:after="0" w:line="240" w:lineRule="auto"/>
        <w:rPr>
          <w:rFonts w:ascii="Book Antiqua" w:hAnsi="Book Antiqua"/>
          <w:lang w:val="en-US"/>
        </w:rPr>
      </w:pPr>
    </w:p>
    <w:p w14:paraId="4BBD959A" w14:textId="432114DB" w:rsidR="00135E19" w:rsidRPr="00A87294" w:rsidRDefault="00135E19" w:rsidP="003E4385">
      <w:pPr>
        <w:spacing w:after="0" w:line="240" w:lineRule="auto"/>
        <w:rPr>
          <w:rFonts w:ascii="Book Antiqua" w:hAnsi="Book Antiqua"/>
          <w:lang w:val="en-US"/>
        </w:rPr>
      </w:pPr>
    </w:p>
    <w:p w14:paraId="6729DC37" w14:textId="4BF20ED5" w:rsidR="00135E19" w:rsidRPr="00A87294" w:rsidRDefault="00135E19" w:rsidP="003E4385">
      <w:pPr>
        <w:spacing w:after="0" w:line="240" w:lineRule="auto"/>
        <w:rPr>
          <w:rFonts w:ascii="Book Antiqua" w:hAnsi="Book Antiqua"/>
          <w:lang w:val="en-US"/>
        </w:rPr>
      </w:pPr>
    </w:p>
    <w:p w14:paraId="202FEDF4" w14:textId="69C864AF" w:rsidR="00135E19" w:rsidRPr="00A87294" w:rsidRDefault="00135E19" w:rsidP="003E4385">
      <w:pPr>
        <w:spacing w:after="0" w:line="240" w:lineRule="auto"/>
        <w:rPr>
          <w:rFonts w:ascii="Book Antiqua" w:hAnsi="Book Antiqua"/>
          <w:lang w:val="en-US"/>
        </w:rPr>
      </w:pPr>
    </w:p>
    <w:p w14:paraId="47CB6C82" w14:textId="620E9662" w:rsidR="00135E19" w:rsidRPr="00A87294" w:rsidRDefault="00135E19" w:rsidP="003E4385">
      <w:pPr>
        <w:spacing w:after="0" w:line="240" w:lineRule="auto"/>
        <w:rPr>
          <w:rFonts w:ascii="Book Antiqua" w:hAnsi="Book Antiqua"/>
          <w:lang w:val="en-US"/>
        </w:rPr>
      </w:pPr>
    </w:p>
    <w:p w14:paraId="64AC21AA" w14:textId="3A945E76" w:rsidR="00135E19" w:rsidRPr="00A87294" w:rsidRDefault="00135E19" w:rsidP="003E4385">
      <w:pPr>
        <w:spacing w:after="0" w:line="240" w:lineRule="auto"/>
        <w:rPr>
          <w:rFonts w:ascii="Book Antiqua" w:hAnsi="Book Antiqua"/>
          <w:lang w:val="en-US"/>
        </w:rPr>
      </w:pPr>
    </w:p>
    <w:p w14:paraId="68F89754" w14:textId="23D24FC7" w:rsidR="00135E19" w:rsidRPr="00A87294" w:rsidRDefault="00135E19" w:rsidP="003E4385">
      <w:pPr>
        <w:spacing w:after="0" w:line="240" w:lineRule="auto"/>
        <w:rPr>
          <w:rFonts w:ascii="Book Antiqua" w:hAnsi="Book Antiqua"/>
          <w:lang w:val="en-US"/>
        </w:rPr>
      </w:pPr>
    </w:p>
    <w:p w14:paraId="564B4C19" w14:textId="21B34DE0" w:rsidR="00135E19" w:rsidRPr="00A87294" w:rsidRDefault="00135E19" w:rsidP="003E4385">
      <w:pPr>
        <w:spacing w:after="0" w:line="240" w:lineRule="auto"/>
        <w:rPr>
          <w:rFonts w:ascii="Book Antiqua" w:hAnsi="Book Antiqua"/>
          <w:lang w:val="en-US"/>
        </w:rPr>
      </w:pPr>
    </w:p>
    <w:p w14:paraId="76BF4856" w14:textId="234713C3" w:rsidR="00135E19" w:rsidRPr="00A87294" w:rsidRDefault="00135E19" w:rsidP="003E4385">
      <w:pPr>
        <w:spacing w:after="0" w:line="240" w:lineRule="auto"/>
        <w:rPr>
          <w:rFonts w:ascii="Book Antiqua" w:hAnsi="Book Antiqua"/>
          <w:lang w:val="en-US"/>
        </w:rPr>
      </w:pPr>
    </w:p>
    <w:p w14:paraId="78CDF7E1" w14:textId="10AB5CFD" w:rsidR="00135E19" w:rsidRPr="00A87294" w:rsidRDefault="00135E19" w:rsidP="003E4385">
      <w:pPr>
        <w:spacing w:after="0" w:line="240" w:lineRule="auto"/>
        <w:rPr>
          <w:rFonts w:ascii="Book Antiqua" w:hAnsi="Book Antiqua"/>
          <w:lang w:val="en-US"/>
        </w:rPr>
      </w:pPr>
    </w:p>
    <w:p w14:paraId="191B1F45" w14:textId="408B46E0" w:rsidR="00135E19" w:rsidRPr="00A87294" w:rsidRDefault="00135E19" w:rsidP="003E4385">
      <w:pPr>
        <w:spacing w:after="0" w:line="240" w:lineRule="auto"/>
        <w:rPr>
          <w:rFonts w:ascii="Book Antiqua" w:hAnsi="Book Antiqua"/>
          <w:lang w:val="en-US"/>
        </w:rPr>
      </w:pPr>
    </w:p>
    <w:p w14:paraId="3A2ACAAE" w14:textId="16AE3DBF" w:rsidR="00135E19" w:rsidRPr="00A87294" w:rsidRDefault="00135E19" w:rsidP="003E4385">
      <w:pPr>
        <w:spacing w:after="0" w:line="240" w:lineRule="auto"/>
        <w:rPr>
          <w:rFonts w:ascii="Book Antiqua" w:hAnsi="Book Antiqua"/>
          <w:lang w:val="en-US"/>
        </w:rPr>
      </w:pPr>
    </w:p>
    <w:p w14:paraId="35837545" w14:textId="0F36AA57" w:rsidR="00135E19" w:rsidRPr="00A87294" w:rsidRDefault="00135E19" w:rsidP="003E4385">
      <w:pPr>
        <w:spacing w:after="0" w:line="240" w:lineRule="auto"/>
        <w:rPr>
          <w:rFonts w:ascii="Book Antiqua" w:hAnsi="Book Antiqua"/>
          <w:lang w:val="en-US"/>
        </w:rPr>
      </w:pPr>
    </w:p>
    <w:p w14:paraId="3F319004" w14:textId="6B6EBD12" w:rsidR="00135E19" w:rsidRPr="00A87294" w:rsidRDefault="00135E19" w:rsidP="003E4385">
      <w:pPr>
        <w:spacing w:after="0" w:line="240" w:lineRule="auto"/>
        <w:rPr>
          <w:rFonts w:ascii="Book Antiqua" w:hAnsi="Book Antiqua"/>
          <w:lang w:val="en-US"/>
        </w:rPr>
      </w:pPr>
    </w:p>
    <w:p w14:paraId="125850A8" w14:textId="611AECE9" w:rsidR="00135E19" w:rsidRPr="00A87294" w:rsidRDefault="00135E19" w:rsidP="003E4385">
      <w:pPr>
        <w:spacing w:after="0" w:line="240" w:lineRule="auto"/>
        <w:rPr>
          <w:rFonts w:ascii="Book Antiqua" w:hAnsi="Book Antiqua"/>
          <w:lang w:val="en-US"/>
        </w:rPr>
      </w:pPr>
    </w:p>
    <w:p w14:paraId="60FF831B" w14:textId="45558231" w:rsidR="00135E19" w:rsidRPr="00A87294" w:rsidRDefault="00135E19" w:rsidP="003E4385">
      <w:pPr>
        <w:spacing w:after="0" w:line="240" w:lineRule="auto"/>
        <w:rPr>
          <w:rFonts w:ascii="Book Antiqua" w:hAnsi="Book Antiqua"/>
          <w:lang w:val="en-US"/>
        </w:rPr>
      </w:pPr>
    </w:p>
    <w:p w14:paraId="7C707467" w14:textId="012E951F" w:rsidR="00135E19" w:rsidRPr="00A87294" w:rsidRDefault="00135E19" w:rsidP="003E4385">
      <w:pPr>
        <w:spacing w:after="0" w:line="240" w:lineRule="auto"/>
        <w:rPr>
          <w:rFonts w:ascii="Book Antiqua" w:hAnsi="Book Antiqua"/>
          <w:lang w:val="en-US"/>
        </w:rPr>
      </w:pPr>
    </w:p>
    <w:p w14:paraId="731B89EB" w14:textId="0286FD67" w:rsidR="00135E19" w:rsidRPr="00A87294" w:rsidRDefault="00135E19" w:rsidP="003E4385">
      <w:pPr>
        <w:spacing w:after="0" w:line="240" w:lineRule="auto"/>
        <w:rPr>
          <w:rFonts w:ascii="Book Antiqua" w:hAnsi="Book Antiqua"/>
          <w:lang w:val="en-US"/>
        </w:rPr>
      </w:pPr>
    </w:p>
    <w:p w14:paraId="0FB40F32" w14:textId="09B79C2E" w:rsidR="00135E19" w:rsidRPr="00A87294" w:rsidRDefault="00135E19" w:rsidP="003E4385">
      <w:pPr>
        <w:spacing w:after="0" w:line="240" w:lineRule="auto"/>
        <w:rPr>
          <w:rFonts w:ascii="Book Antiqua" w:hAnsi="Book Antiqua"/>
          <w:lang w:val="en-US"/>
        </w:rPr>
      </w:pPr>
    </w:p>
    <w:p w14:paraId="63EF3EDD" w14:textId="6C4BA04A" w:rsidR="00135E19" w:rsidRPr="00A87294" w:rsidRDefault="00135E19" w:rsidP="003E4385">
      <w:pPr>
        <w:spacing w:after="0" w:line="240" w:lineRule="auto"/>
        <w:rPr>
          <w:rFonts w:ascii="Book Antiqua" w:hAnsi="Book Antiqua"/>
          <w:lang w:val="en-US"/>
        </w:rPr>
      </w:pPr>
    </w:p>
    <w:p w14:paraId="2C512853" w14:textId="4084D24B" w:rsidR="00135E19" w:rsidRPr="00A87294" w:rsidRDefault="00135E19" w:rsidP="003E4385">
      <w:pPr>
        <w:spacing w:after="0" w:line="240" w:lineRule="auto"/>
        <w:rPr>
          <w:rFonts w:ascii="Book Antiqua" w:hAnsi="Book Antiqua"/>
          <w:lang w:val="en-US"/>
        </w:rPr>
      </w:pPr>
    </w:p>
    <w:p w14:paraId="42844E6E" w14:textId="68C19ADD" w:rsidR="00135E19" w:rsidRPr="00A87294" w:rsidRDefault="00135E19" w:rsidP="003E4385">
      <w:pPr>
        <w:spacing w:after="0" w:line="240" w:lineRule="auto"/>
        <w:rPr>
          <w:rFonts w:ascii="Book Antiqua" w:hAnsi="Book Antiqua"/>
          <w:lang w:val="en-US"/>
        </w:rPr>
      </w:pPr>
    </w:p>
    <w:p w14:paraId="665F065F" w14:textId="66844E8A" w:rsidR="00135E19" w:rsidRPr="00A87294" w:rsidRDefault="00135E19" w:rsidP="003E4385">
      <w:pPr>
        <w:spacing w:after="0" w:line="240" w:lineRule="auto"/>
        <w:rPr>
          <w:rFonts w:ascii="Book Antiqua" w:hAnsi="Book Antiqua"/>
          <w:lang w:val="en-US"/>
        </w:rPr>
      </w:pPr>
    </w:p>
    <w:p w14:paraId="7CC5F0C7" w14:textId="50B2EAAB" w:rsidR="00135E19" w:rsidRPr="00A87294" w:rsidRDefault="00135E19" w:rsidP="003E4385">
      <w:pPr>
        <w:spacing w:after="0" w:line="240" w:lineRule="auto"/>
        <w:rPr>
          <w:rFonts w:ascii="Book Antiqua" w:hAnsi="Book Antiqua"/>
          <w:lang w:val="en-US"/>
        </w:rPr>
      </w:pPr>
    </w:p>
    <w:p w14:paraId="7AE17D01" w14:textId="37859C3B" w:rsidR="00135E19" w:rsidRPr="00A87294" w:rsidRDefault="00135E19" w:rsidP="003E4385">
      <w:pPr>
        <w:spacing w:after="0" w:line="240" w:lineRule="auto"/>
        <w:rPr>
          <w:rFonts w:ascii="Book Antiqua" w:hAnsi="Book Antiqua"/>
          <w:lang w:val="en-US"/>
        </w:rPr>
      </w:pPr>
    </w:p>
    <w:p w14:paraId="1BC7497E" w14:textId="77777777" w:rsidR="00135E19" w:rsidRPr="00A87294" w:rsidRDefault="00135E19" w:rsidP="003E4385">
      <w:pPr>
        <w:spacing w:after="0" w:line="240" w:lineRule="auto"/>
        <w:rPr>
          <w:rFonts w:ascii="Book Antiqua" w:hAnsi="Book Antiqua"/>
          <w:lang w:val="en-US"/>
        </w:rPr>
      </w:pPr>
    </w:p>
    <w:p w14:paraId="482751FE" w14:textId="77777777" w:rsidR="00647700" w:rsidRPr="00A87294" w:rsidRDefault="00647700"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A87294">
        <w:rPr>
          <w:rFonts w:ascii="Cambria" w:hAnsi="Cambria"/>
          <w:b/>
          <w:sz w:val="32"/>
          <w:szCs w:val="20"/>
          <w:lang w:val="en-US"/>
        </w:rPr>
        <w:lastRenderedPageBreak/>
        <w:t>TEACHING METHODS-TECHNIQUES</w:t>
      </w:r>
    </w:p>
    <w:p w14:paraId="67A6A13C" w14:textId="77777777" w:rsidR="0074124A" w:rsidRPr="00A87294" w:rsidRDefault="0074124A"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p>
    <w:p w14:paraId="27815E75" w14:textId="77777777" w:rsidR="008D66BF" w:rsidRPr="00A87294" w:rsidRDefault="008D66BF" w:rsidP="008D66BF">
      <w:pPr>
        <w:spacing w:after="0" w:line="240" w:lineRule="auto"/>
        <w:rPr>
          <w:rFonts w:ascii="Cambria" w:hAnsi="Cambria"/>
          <w:sz w:val="20"/>
          <w:szCs w:val="20"/>
          <w:lang w:val="en-US"/>
        </w:rPr>
      </w:pPr>
    </w:p>
    <w:p w14:paraId="1DD1A6DA" w14:textId="77777777" w:rsidR="002E53A3" w:rsidRPr="00F652A9" w:rsidRDefault="002E53A3" w:rsidP="002E53A3">
      <w:pPr>
        <w:spacing w:after="0" w:line="360" w:lineRule="auto"/>
        <w:rPr>
          <w:rFonts w:ascii="Book Antiqua" w:hAnsi="Book Antiqua"/>
          <w:b/>
          <w:bCs/>
          <w:lang w:val="en-US"/>
        </w:rPr>
      </w:pPr>
      <w:r w:rsidRPr="00F652A9">
        <w:rPr>
          <w:rFonts w:ascii="Book Antiqua" w:hAnsi="Book Antiqua"/>
          <w:b/>
          <w:bCs/>
          <w:lang w:val="en-US"/>
        </w:rPr>
        <w:t>a. Applied training methods</w:t>
      </w:r>
    </w:p>
    <w:p w14:paraId="0EFAB60A" w14:textId="77777777" w:rsidR="002E53A3" w:rsidRPr="00F652A9" w:rsidRDefault="002E53A3" w:rsidP="001469F6">
      <w:pPr>
        <w:numPr>
          <w:ilvl w:val="0"/>
          <w:numId w:val="8"/>
        </w:numPr>
        <w:spacing w:after="0" w:line="360" w:lineRule="auto"/>
        <w:rPr>
          <w:rFonts w:ascii="Book Antiqua" w:hAnsi="Book Antiqua"/>
          <w:lang w:val="en-US"/>
        </w:rPr>
      </w:pPr>
      <w:r w:rsidRPr="00F652A9">
        <w:rPr>
          <w:rFonts w:ascii="Book Antiqua" w:hAnsi="Book Antiqua"/>
          <w:lang w:val="en-US"/>
        </w:rPr>
        <w:t>Inpatient bedside (service) trainings / Inpatient bedside (service) practical applications</w:t>
      </w:r>
    </w:p>
    <w:p w14:paraId="432663FE" w14:textId="77777777" w:rsidR="002E53A3" w:rsidRPr="00F652A9" w:rsidRDefault="002E53A3" w:rsidP="001469F6">
      <w:pPr>
        <w:numPr>
          <w:ilvl w:val="0"/>
          <w:numId w:val="8"/>
        </w:numPr>
        <w:spacing w:after="0" w:line="360" w:lineRule="auto"/>
        <w:rPr>
          <w:rFonts w:ascii="Book Antiqua" w:hAnsi="Book Antiqua"/>
          <w:lang w:val="en-US"/>
        </w:rPr>
      </w:pPr>
      <w:r w:rsidRPr="00F652A9">
        <w:rPr>
          <w:rFonts w:ascii="Book Antiqua" w:hAnsi="Book Antiqua"/>
          <w:lang w:val="en-US"/>
        </w:rPr>
        <w:t>Participation in outpatient services / Practical applications at the outpatient clinic</w:t>
      </w:r>
    </w:p>
    <w:p w14:paraId="32D6D041" w14:textId="77777777" w:rsidR="002E53A3" w:rsidRPr="00F652A9" w:rsidRDefault="002E53A3" w:rsidP="001469F6">
      <w:pPr>
        <w:numPr>
          <w:ilvl w:val="0"/>
          <w:numId w:val="8"/>
        </w:numPr>
        <w:spacing w:after="0" w:line="360" w:lineRule="auto"/>
        <w:rPr>
          <w:rFonts w:ascii="Book Antiqua" w:hAnsi="Book Antiqua"/>
          <w:lang w:val="en-US"/>
        </w:rPr>
      </w:pPr>
      <w:r w:rsidRPr="00F652A9">
        <w:rPr>
          <w:rFonts w:ascii="Book Antiqua" w:hAnsi="Book Antiqua"/>
          <w:lang w:val="en-US"/>
        </w:rPr>
        <w:t>Bedside Training / Practical Practices at the Bedside</w:t>
      </w:r>
    </w:p>
    <w:p w14:paraId="7E7DA43E" w14:textId="39DC6AEA" w:rsidR="002E53A3" w:rsidRPr="00836939" w:rsidRDefault="002E53A3" w:rsidP="001469F6">
      <w:pPr>
        <w:numPr>
          <w:ilvl w:val="0"/>
          <w:numId w:val="8"/>
        </w:numPr>
        <w:spacing w:after="0" w:line="360" w:lineRule="auto"/>
        <w:rPr>
          <w:rFonts w:ascii="Book Antiqua" w:hAnsi="Book Antiqua"/>
          <w:lang w:val="en-US"/>
        </w:rPr>
      </w:pPr>
      <w:r w:rsidRPr="00F652A9">
        <w:rPr>
          <w:rFonts w:ascii="Book Antiqua" w:hAnsi="Book Antiqua"/>
          <w:lang w:val="en-US"/>
        </w:rPr>
        <w:t>Instructor visits (Story taking, file preparation and presentation, interactive discussion, monitoring)</w:t>
      </w:r>
    </w:p>
    <w:p w14:paraId="3512CB8C" w14:textId="77777777" w:rsidR="002E53A3" w:rsidRPr="00F652A9" w:rsidRDefault="002E53A3" w:rsidP="001469F6">
      <w:pPr>
        <w:numPr>
          <w:ilvl w:val="0"/>
          <w:numId w:val="8"/>
        </w:numPr>
        <w:spacing w:after="0" w:line="360" w:lineRule="auto"/>
        <w:rPr>
          <w:rFonts w:ascii="Book Antiqua" w:hAnsi="Book Antiqua"/>
          <w:lang w:val="en-US"/>
        </w:rPr>
      </w:pPr>
      <w:r w:rsidRPr="00F652A9">
        <w:rPr>
          <w:rFonts w:ascii="Book Antiqua" w:hAnsi="Book Antiqua"/>
          <w:lang w:val="en-US"/>
        </w:rPr>
        <w:t>Medical record keeping and evaluation practices</w:t>
      </w:r>
    </w:p>
    <w:p w14:paraId="2D17786D" w14:textId="77777777" w:rsidR="002E53A3" w:rsidRPr="00F652A9" w:rsidRDefault="002E53A3" w:rsidP="001469F6">
      <w:pPr>
        <w:numPr>
          <w:ilvl w:val="0"/>
          <w:numId w:val="8"/>
        </w:numPr>
        <w:spacing w:after="0" w:line="360" w:lineRule="auto"/>
        <w:rPr>
          <w:rFonts w:ascii="Book Antiqua" w:hAnsi="Book Antiqua"/>
          <w:lang w:val="en-US"/>
        </w:rPr>
      </w:pPr>
      <w:r w:rsidRPr="00F652A9">
        <w:rPr>
          <w:rFonts w:ascii="Book Antiqua" w:hAnsi="Book Antiqua"/>
          <w:lang w:val="en-US"/>
        </w:rPr>
        <w:t>Participation in Branch Informatics Applications</w:t>
      </w:r>
    </w:p>
    <w:p w14:paraId="7873BAC5" w14:textId="77777777" w:rsidR="002E53A3" w:rsidRPr="00F652A9" w:rsidRDefault="002E53A3" w:rsidP="002E53A3">
      <w:pPr>
        <w:spacing w:after="0" w:line="360" w:lineRule="auto"/>
        <w:rPr>
          <w:rFonts w:ascii="Book Antiqua" w:hAnsi="Book Antiqua"/>
          <w:b/>
          <w:bCs/>
          <w:lang w:val="en-US"/>
        </w:rPr>
      </w:pPr>
      <w:r w:rsidRPr="00F652A9">
        <w:rPr>
          <w:rFonts w:ascii="Book Antiqua" w:hAnsi="Book Antiqua"/>
          <w:b/>
          <w:bCs/>
          <w:lang w:val="en-US"/>
        </w:rPr>
        <w:t>b. Interactive learning activities:</w:t>
      </w:r>
    </w:p>
    <w:p w14:paraId="0AD11B38" w14:textId="77777777" w:rsidR="002E53A3" w:rsidRPr="00F652A9" w:rsidRDefault="002E53A3" w:rsidP="001469F6">
      <w:pPr>
        <w:numPr>
          <w:ilvl w:val="0"/>
          <w:numId w:val="9"/>
        </w:numPr>
        <w:spacing w:after="0" w:line="360" w:lineRule="auto"/>
        <w:rPr>
          <w:rFonts w:ascii="Book Antiqua" w:hAnsi="Book Antiqua"/>
          <w:lang w:val="en-US"/>
        </w:rPr>
      </w:pPr>
      <w:r w:rsidRPr="00F652A9">
        <w:rPr>
          <w:rFonts w:ascii="Book Antiqua" w:hAnsi="Book Antiqua"/>
          <w:lang w:val="en-US"/>
        </w:rPr>
        <w:t>Meetings, panels, group discussions,</w:t>
      </w:r>
    </w:p>
    <w:p w14:paraId="130DEC5E" w14:textId="77777777" w:rsidR="002E53A3" w:rsidRPr="00F652A9" w:rsidRDefault="002E53A3" w:rsidP="001469F6">
      <w:pPr>
        <w:numPr>
          <w:ilvl w:val="0"/>
          <w:numId w:val="9"/>
        </w:numPr>
        <w:spacing w:after="0" w:line="360" w:lineRule="auto"/>
        <w:rPr>
          <w:rFonts w:ascii="Book Antiqua" w:hAnsi="Book Antiqua"/>
          <w:lang w:val="en-US"/>
        </w:rPr>
      </w:pPr>
      <w:r w:rsidRPr="00F652A9">
        <w:rPr>
          <w:rFonts w:ascii="Book Antiqua" w:hAnsi="Book Antiqua"/>
          <w:lang w:val="en-US"/>
        </w:rPr>
        <w:t>Case-based discussion sessions, problem-based training sessions with small groups, critical situation discussions, councils, gamification, structured case discussions,</w:t>
      </w:r>
    </w:p>
    <w:p w14:paraId="18318E65" w14:textId="77777777" w:rsidR="002E53A3" w:rsidRPr="00F652A9" w:rsidRDefault="002E53A3" w:rsidP="001469F6">
      <w:pPr>
        <w:numPr>
          <w:ilvl w:val="0"/>
          <w:numId w:val="9"/>
        </w:numPr>
        <w:spacing w:after="0" w:line="360" w:lineRule="auto"/>
        <w:rPr>
          <w:rFonts w:ascii="Book Antiqua" w:hAnsi="Book Antiqua"/>
          <w:lang w:val="en-US"/>
        </w:rPr>
      </w:pPr>
      <w:r w:rsidRPr="00F652A9">
        <w:rPr>
          <w:rFonts w:ascii="Book Antiqua" w:hAnsi="Book Antiqua"/>
          <w:lang w:val="en-US"/>
        </w:rPr>
        <w:t>Readings and interpretations of works/articles</w:t>
      </w:r>
    </w:p>
    <w:p w14:paraId="40306DAB" w14:textId="77777777" w:rsidR="002E53A3" w:rsidRPr="00F652A9" w:rsidRDefault="002E53A3" w:rsidP="001469F6">
      <w:pPr>
        <w:numPr>
          <w:ilvl w:val="0"/>
          <w:numId w:val="10"/>
        </w:numPr>
        <w:spacing w:after="0" w:line="360" w:lineRule="auto"/>
        <w:rPr>
          <w:rFonts w:ascii="Book Antiqua" w:hAnsi="Book Antiqua"/>
          <w:b/>
          <w:bCs/>
          <w:lang w:val="en-US"/>
        </w:rPr>
      </w:pPr>
      <w:r w:rsidRPr="00F652A9">
        <w:rPr>
          <w:rFonts w:ascii="Book Antiqua" w:hAnsi="Book Antiqua"/>
          <w:b/>
          <w:bCs/>
          <w:lang w:val="en-US"/>
        </w:rPr>
        <w:t>Vocational Skills applications</w:t>
      </w:r>
    </w:p>
    <w:p w14:paraId="1CEBFCB5" w14:textId="77777777" w:rsidR="002E53A3" w:rsidRPr="00F652A9" w:rsidRDefault="002E53A3" w:rsidP="001469F6">
      <w:pPr>
        <w:numPr>
          <w:ilvl w:val="0"/>
          <w:numId w:val="9"/>
        </w:numPr>
        <w:spacing w:after="0" w:line="360" w:lineRule="auto"/>
        <w:rPr>
          <w:rFonts w:ascii="Book Antiqua" w:hAnsi="Book Antiqua"/>
          <w:lang w:val="en-US"/>
        </w:rPr>
      </w:pPr>
      <w:r w:rsidRPr="00F652A9">
        <w:rPr>
          <w:rFonts w:ascii="Book Antiqua" w:hAnsi="Book Antiqua"/>
          <w:lang w:val="en-US"/>
        </w:rPr>
        <w:t>The minimum number of practices/studies required for reinforcing the proficiency gained in the previous education periods in the defined vocational skills is determined and it is ensured that each intern does it.</w:t>
      </w:r>
    </w:p>
    <w:p w14:paraId="244A7F73" w14:textId="77777777" w:rsidR="002E53A3" w:rsidRPr="00F652A9" w:rsidRDefault="002E53A3" w:rsidP="002E53A3">
      <w:pPr>
        <w:spacing w:after="0" w:line="360" w:lineRule="auto"/>
        <w:rPr>
          <w:rFonts w:ascii="Book Antiqua" w:hAnsi="Book Antiqua"/>
          <w:b/>
          <w:bCs/>
          <w:lang w:val="en-US"/>
        </w:rPr>
      </w:pPr>
      <w:r w:rsidRPr="00F652A9">
        <w:rPr>
          <w:rFonts w:ascii="Book Antiqua" w:hAnsi="Book Antiqua"/>
          <w:b/>
          <w:bCs/>
          <w:lang w:val="en-US"/>
        </w:rPr>
        <w:t>d. Teamwork</w:t>
      </w:r>
    </w:p>
    <w:p w14:paraId="5908347E" w14:textId="77777777" w:rsidR="002E53A3" w:rsidRPr="00F652A9" w:rsidRDefault="002E53A3" w:rsidP="002E53A3">
      <w:pPr>
        <w:spacing w:after="0" w:line="360" w:lineRule="auto"/>
        <w:rPr>
          <w:rFonts w:ascii="Book Antiqua" w:hAnsi="Book Antiqua"/>
          <w:b/>
          <w:bCs/>
          <w:lang w:val="en-US"/>
        </w:rPr>
      </w:pPr>
      <w:r w:rsidRPr="00F652A9">
        <w:rPr>
          <w:rFonts w:ascii="Book Antiqua" w:hAnsi="Book Antiqua"/>
          <w:b/>
          <w:bCs/>
          <w:lang w:val="en-US"/>
        </w:rPr>
        <w:t>e. Independent learning</w:t>
      </w:r>
    </w:p>
    <w:p w14:paraId="2AD2BE2F" w14:textId="77777777" w:rsidR="002E53A3" w:rsidRPr="00F652A9" w:rsidRDefault="002E53A3" w:rsidP="001469F6">
      <w:pPr>
        <w:numPr>
          <w:ilvl w:val="0"/>
          <w:numId w:val="11"/>
        </w:numPr>
        <w:spacing w:after="0" w:line="360" w:lineRule="auto"/>
        <w:rPr>
          <w:rFonts w:ascii="Book Antiqua" w:hAnsi="Book Antiqua"/>
          <w:lang w:val="en-US"/>
        </w:rPr>
      </w:pPr>
      <w:r w:rsidRPr="00F652A9">
        <w:rPr>
          <w:rFonts w:ascii="Book Antiqua" w:hAnsi="Book Antiqua"/>
          <w:lang w:val="en-US"/>
        </w:rPr>
        <w:t>Independent working hours</w:t>
      </w:r>
    </w:p>
    <w:p w14:paraId="71D6E6F0" w14:textId="77777777" w:rsidR="002E53A3" w:rsidRPr="00F652A9" w:rsidRDefault="002E53A3" w:rsidP="002E53A3">
      <w:pPr>
        <w:spacing w:after="0" w:line="360" w:lineRule="auto"/>
        <w:rPr>
          <w:rFonts w:ascii="Book Antiqua" w:hAnsi="Book Antiqua"/>
          <w:b/>
          <w:bCs/>
          <w:lang w:val="en-US"/>
        </w:rPr>
      </w:pPr>
      <w:r w:rsidRPr="00F652A9">
        <w:rPr>
          <w:rFonts w:ascii="Book Antiqua" w:hAnsi="Book Antiqua"/>
          <w:b/>
          <w:bCs/>
          <w:lang w:val="en-US"/>
        </w:rPr>
        <w:t>f. Other Educational Events</w:t>
      </w:r>
    </w:p>
    <w:p w14:paraId="5C668B88" w14:textId="77777777" w:rsidR="002E53A3" w:rsidRPr="00F652A9" w:rsidRDefault="002E53A3" w:rsidP="001469F6">
      <w:pPr>
        <w:numPr>
          <w:ilvl w:val="0"/>
          <w:numId w:val="12"/>
        </w:numPr>
        <w:spacing w:after="0" w:line="360" w:lineRule="auto"/>
        <w:rPr>
          <w:rFonts w:ascii="Book Antiqua" w:hAnsi="Book Antiqua"/>
          <w:lang w:val="en-US"/>
        </w:rPr>
      </w:pPr>
      <w:r w:rsidRPr="00F652A9">
        <w:rPr>
          <w:rFonts w:ascii="Book Antiqua" w:hAnsi="Book Antiqua"/>
          <w:lang w:val="en-US"/>
        </w:rPr>
        <w:t>Clinical Case Reports</w:t>
      </w:r>
    </w:p>
    <w:p w14:paraId="6503D478" w14:textId="77777777" w:rsidR="002E53A3" w:rsidRPr="00F652A9" w:rsidRDefault="002E53A3" w:rsidP="001469F6">
      <w:pPr>
        <w:numPr>
          <w:ilvl w:val="0"/>
          <w:numId w:val="12"/>
        </w:numPr>
        <w:spacing w:after="0" w:line="360" w:lineRule="auto"/>
        <w:rPr>
          <w:rFonts w:ascii="Book Antiqua" w:hAnsi="Book Antiqua"/>
          <w:lang w:val="en-US"/>
        </w:rPr>
      </w:pPr>
      <w:r w:rsidRPr="00F652A9">
        <w:rPr>
          <w:rFonts w:ascii="Book Antiqua" w:hAnsi="Book Antiqua"/>
          <w:lang w:val="en-US"/>
        </w:rPr>
        <w:t>Article Presentations</w:t>
      </w:r>
    </w:p>
    <w:p w14:paraId="5EFAE74B" w14:textId="77777777" w:rsidR="002E53A3" w:rsidRPr="00F652A9" w:rsidRDefault="002E53A3" w:rsidP="001469F6">
      <w:pPr>
        <w:numPr>
          <w:ilvl w:val="0"/>
          <w:numId w:val="12"/>
        </w:numPr>
        <w:spacing w:after="0" w:line="360" w:lineRule="auto"/>
        <w:rPr>
          <w:rFonts w:ascii="Book Antiqua" w:hAnsi="Book Antiqua"/>
          <w:lang w:val="en-US"/>
        </w:rPr>
      </w:pPr>
      <w:r w:rsidRPr="00F652A9">
        <w:rPr>
          <w:rFonts w:ascii="Book Antiqua" w:hAnsi="Book Antiqua"/>
          <w:lang w:val="en-US"/>
        </w:rPr>
        <w:t>Seminar/Lesson Presentations</w:t>
      </w:r>
    </w:p>
    <w:p w14:paraId="5A881112" w14:textId="77777777" w:rsidR="002E53A3" w:rsidRPr="00F652A9" w:rsidRDefault="002E53A3" w:rsidP="001469F6">
      <w:pPr>
        <w:numPr>
          <w:ilvl w:val="0"/>
          <w:numId w:val="12"/>
        </w:numPr>
        <w:spacing w:after="0" w:line="360" w:lineRule="auto"/>
        <w:rPr>
          <w:rFonts w:ascii="Book Antiqua" w:hAnsi="Book Antiqua"/>
          <w:lang w:val="en-US"/>
        </w:rPr>
      </w:pPr>
      <w:r w:rsidRPr="00F652A9">
        <w:rPr>
          <w:rFonts w:ascii="Book Antiqua" w:hAnsi="Book Antiqua"/>
          <w:lang w:val="en-US"/>
        </w:rPr>
        <w:t>Literature Presentations</w:t>
      </w:r>
    </w:p>
    <w:p w14:paraId="3103BDCD" w14:textId="77777777" w:rsidR="002E53A3" w:rsidRPr="00F652A9" w:rsidRDefault="002E53A3" w:rsidP="001469F6">
      <w:pPr>
        <w:numPr>
          <w:ilvl w:val="0"/>
          <w:numId w:val="12"/>
        </w:numPr>
        <w:spacing w:after="0" w:line="360" w:lineRule="auto"/>
        <w:rPr>
          <w:rFonts w:ascii="Book Antiqua" w:hAnsi="Book Antiqua"/>
          <w:lang w:val="en-US"/>
        </w:rPr>
      </w:pPr>
      <w:r w:rsidRPr="00F652A9">
        <w:rPr>
          <w:rFonts w:ascii="Book Antiqua" w:hAnsi="Book Antiqua"/>
          <w:lang w:val="en-US"/>
        </w:rPr>
        <w:t>Research and Presentation</w:t>
      </w:r>
    </w:p>
    <w:p w14:paraId="0787FDDB" w14:textId="516FD319" w:rsidR="008D66BF" w:rsidRDefault="008D66BF" w:rsidP="004D53A2">
      <w:pPr>
        <w:spacing w:after="0" w:line="240" w:lineRule="auto"/>
        <w:jc w:val="both"/>
        <w:rPr>
          <w:rFonts w:ascii="Cambria" w:hAnsi="Cambria"/>
          <w:sz w:val="20"/>
          <w:szCs w:val="20"/>
          <w:lang w:val="en-US"/>
        </w:rPr>
      </w:pPr>
    </w:p>
    <w:p w14:paraId="4A024624" w14:textId="77777777" w:rsidR="002E53A3" w:rsidRPr="00A87294" w:rsidRDefault="002E53A3" w:rsidP="004D53A2">
      <w:pPr>
        <w:spacing w:after="0" w:line="240" w:lineRule="auto"/>
        <w:jc w:val="both"/>
        <w:rPr>
          <w:rFonts w:ascii="Cambria" w:hAnsi="Cambria"/>
          <w:sz w:val="20"/>
          <w:szCs w:val="20"/>
          <w:lang w:val="en-US"/>
        </w:rPr>
      </w:pPr>
    </w:p>
    <w:p w14:paraId="07225C81" w14:textId="57FE5EC2" w:rsidR="008D66BF" w:rsidRDefault="008D66BF" w:rsidP="004D53A2">
      <w:pPr>
        <w:spacing w:after="0" w:line="240" w:lineRule="auto"/>
        <w:jc w:val="both"/>
        <w:rPr>
          <w:rFonts w:ascii="Cambria" w:hAnsi="Cambria"/>
          <w:sz w:val="20"/>
          <w:szCs w:val="20"/>
          <w:lang w:val="en-US"/>
        </w:rPr>
      </w:pPr>
    </w:p>
    <w:p w14:paraId="54862AD1" w14:textId="77777777" w:rsidR="00836939" w:rsidRPr="00A87294" w:rsidRDefault="00836939" w:rsidP="004D53A2">
      <w:pPr>
        <w:spacing w:after="0" w:line="240" w:lineRule="auto"/>
        <w:jc w:val="both"/>
        <w:rPr>
          <w:rFonts w:ascii="Cambria" w:hAnsi="Cambria"/>
          <w:sz w:val="20"/>
          <w:szCs w:val="20"/>
          <w:lang w:val="en-US"/>
        </w:rPr>
      </w:pPr>
    </w:p>
    <w:p w14:paraId="4C437F34" w14:textId="77777777" w:rsidR="008D66BF" w:rsidRPr="00A87294" w:rsidRDefault="008D66BF" w:rsidP="004D53A2">
      <w:pPr>
        <w:spacing w:after="0" w:line="240" w:lineRule="auto"/>
        <w:jc w:val="both"/>
        <w:rPr>
          <w:rFonts w:ascii="Cambria" w:hAnsi="Cambria"/>
          <w:sz w:val="20"/>
          <w:szCs w:val="20"/>
          <w:lang w:val="en-US"/>
        </w:rPr>
      </w:pPr>
    </w:p>
    <w:p w14:paraId="5473CC86" w14:textId="77777777" w:rsidR="007C605E" w:rsidRPr="00A87294" w:rsidRDefault="007C605E"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A87294">
        <w:rPr>
          <w:rFonts w:ascii="Cambria" w:hAnsi="Cambria"/>
          <w:b/>
          <w:sz w:val="32"/>
          <w:szCs w:val="20"/>
          <w:lang w:val="en-US"/>
        </w:rPr>
        <w:lastRenderedPageBreak/>
        <w:t>PHYSICAL SPACES</w:t>
      </w:r>
    </w:p>
    <w:p w14:paraId="567F330C" w14:textId="77777777" w:rsidR="0074124A" w:rsidRPr="00A87294" w:rsidRDefault="0074124A"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p>
    <w:p w14:paraId="797A1A53" w14:textId="77777777" w:rsidR="007F450D" w:rsidRPr="00A87294" w:rsidRDefault="007F450D" w:rsidP="004D53A2">
      <w:pPr>
        <w:spacing w:after="0" w:line="240" w:lineRule="auto"/>
        <w:jc w:val="both"/>
        <w:rPr>
          <w:rFonts w:ascii="Cambria" w:hAnsi="Cambri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892"/>
        <w:gridCol w:w="2410"/>
      </w:tblGrid>
      <w:tr w:rsidR="005368F5" w:rsidRPr="00A87294" w14:paraId="572A5507" w14:textId="77777777" w:rsidTr="0074124A">
        <w:tc>
          <w:tcPr>
            <w:tcW w:w="2802" w:type="dxa"/>
            <w:shd w:val="clear" w:color="auto" w:fill="auto"/>
          </w:tcPr>
          <w:p w14:paraId="5C50E6B3" w14:textId="77777777" w:rsidR="005368F5" w:rsidRPr="00A87294" w:rsidRDefault="005368F5" w:rsidP="0074124A">
            <w:pPr>
              <w:spacing w:after="0" w:line="240" w:lineRule="auto"/>
              <w:rPr>
                <w:rFonts w:ascii="Book Antiqua" w:hAnsi="Book Antiqua"/>
                <w:b/>
                <w:lang w:val="en-US"/>
              </w:rPr>
            </w:pPr>
            <w:r w:rsidRPr="00A87294">
              <w:rPr>
                <w:rFonts w:ascii="Book Antiqua" w:hAnsi="Book Antiqua"/>
                <w:b/>
                <w:lang w:val="en-US"/>
              </w:rPr>
              <w:t>Teaching Activity</w:t>
            </w:r>
          </w:p>
        </w:tc>
        <w:tc>
          <w:tcPr>
            <w:tcW w:w="3969" w:type="dxa"/>
            <w:shd w:val="clear" w:color="auto" w:fill="auto"/>
          </w:tcPr>
          <w:p w14:paraId="26AF474E" w14:textId="77777777" w:rsidR="005368F5" w:rsidRPr="00A87294" w:rsidRDefault="005368F5" w:rsidP="0074124A">
            <w:pPr>
              <w:spacing w:after="0" w:line="240" w:lineRule="auto"/>
              <w:rPr>
                <w:rFonts w:ascii="Book Antiqua" w:hAnsi="Book Antiqua"/>
                <w:b/>
                <w:lang w:val="en-US"/>
              </w:rPr>
            </w:pPr>
            <w:r w:rsidRPr="00A87294">
              <w:rPr>
                <w:rFonts w:ascii="Book Antiqua" w:hAnsi="Book Antiqua"/>
                <w:b/>
                <w:lang w:val="en-US"/>
              </w:rPr>
              <w:t>Physical Space</w:t>
            </w:r>
          </w:p>
        </w:tc>
        <w:tc>
          <w:tcPr>
            <w:tcW w:w="2441" w:type="dxa"/>
            <w:shd w:val="clear" w:color="auto" w:fill="auto"/>
          </w:tcPr>
          <w:p w14:paraId="2D4F52DB" w14:textId="77777777" w:rsidR="005368F5" w:rsidRPr="00A87294" w:rsidRDefault="005368F5" w:rsidP="0074124A">
            <w:pPr>
              <w:spacing w:after="0" w:line="240" w:lineRule="auto"/>
              <w:rPr>
                <w:rFonts w:ascii="Book Antiqua" w:hAnsi="Book Antiqua"/>
                <w:b/>
                <w:lang w:val="en-US"/>
              </w:rPr>
            </w:pPr>
            <w:r w:rsidRPr="00A87294">
              <w:rPr>
                <w:rFonts w:ascii="Book Antiqua" w:hAnsi="Book Antiqua"/>
                <w:b/>
                <w:lang w:val="en-US"/>
              </w:rPr>
              <w:t>Explanation</w:t>
            </w:r>
          </w:p>
        </w:tc>
      </w:tr>
      <w:tr w:rsidR="00577729" w:rsidRPr="00A87294" w14:paraId="1F8EC191" w14:textId="77777777" w:rsidTr="0074124A">
        <w:tc>
          <w:tcPr>
            <w:tcW w:w="2802" w:type="dxa"/>
            <w:shd w:val="clear" w:color="auto" w:fill="auto"/>
          </w:tcPr>
          <w:p w14:paraId="0E0CD399" w14:textId="77777777" w:rsidR="00AF3520" w:rsidRPr="00A87294" w:rsidRDefault="00E77B4E" w:rsidP="00577729">
            <w:pPr>
              <w:spacing w:after="0" w:line="240" w:lineRule="auto"/>
              <w:jc w:val="both"/>
              <w:rPr>
                <w:rFonts w:ascii="Book Antiqua" w:hAnsi="Book Antiqua"/>
                <w:lang w:val="en-US"/>
              </w:rPr>
            </w:pPr>
            <w:r w:rsidRPr="00A87294">
              <w:rPr>
                <w:rFonts w:ascii="Book Antiqua" w:hAnsi="Book Antiqua"/>
                <w:lang w:val="en-US"/>
              </w:rPr>
              <w:t>Theoretical lessons</w:t>
            </w:r>
          </w:p>
        </w:tc>
        <w:tc>
          <w:tcPr>
            <w:tcW w:w="3969" w:type="dxa"/>
            <w:shd w:val="clear" w:color="auto" w:fill="auto"/>
          </w:tcPr>
          <w:p w14:paraId="1D1E5732" w14:textId="77777777" w:rsidR="00AF3520" w:rsidRPr="00A87294" w:rsidRDefault="00311F5C" w:rsidP="00F16F0A">
            <w:pPr>
              <w:pStyle w:val="Default"/>
              <w:jc w:val="both"/>
              <w:rPr>
                <w:rFonts w:ascii="Book Antiqua" w:hAnsi="Book Antiqua"/>
                <w:sz w:val="22"/>
                <w:szCs w:val="22"/>
                <w:lang w:val="en-US"/>
              </w:rPr>
            </w:pPr>
            <w:r w:rsidRPr="00A87294">
              <w:rPr>
                <w:rFonts w:ascii="Book Antiqua" w:hAnsi="Book Antiqua"/>
                <w:sz w:val="22"/>
                <w:szCs w:val="22"/>
                <w:lang w:val="en-US"/>
              </w:rPr>
              <w:t>Morphology Building</w:t>
            </w:r>
          </w:p>
        </w:tc>
        <w:tc>
          <w:tcPr>
            <w:tcW w:w="2441" w:type="dxa"/>
            <w:shd w:val="clear" w:color="auto" w:fill="auto"/>
          </w:tcPr>
          <w:p w14:paraId="3003DF00" w14:textId="77777777" w:rsidR="00AF3520" w:rsidRPr="00A87294" w:rsidRDefault="00AF3520" w:rsidP="00F936CC">
            <w:pPr>
              <w:spacing w:after="0" w:line="240" w:lineRule="auto"/>
              <w:jc w:val="both"/>
              <w:rPr>
                <w:rFonts w:ascii="Book Antiqua" w:hAnsi="Book Antiqua"/>
                <w:lang w:val="en-US"/>
              </w:rPr>
            </w:pPr>
          </w:p>
        </w:tc>
      </w:tr>
      <w:tr w:rsidR="00F16F0A" w:rsidRPr="00A87294" w14:paraId="207EE0EA" w14:textId="77777777" w:rsidTr="0074124A">
        <w:tc>
          <w:tcPr>
            <w:tcW w:w="2802" w:type="dxa"/>
            <w:shd w:val="clear" w:color="auto" w:fill="auto"/>
          </w:tcPr>
          <w:p w14:paraId="42A4A4DA" w14:textId="77777777" w:rsidR="00F16F0A" w:rsidRPr="00A87294" w:rsidRDefault="0070717B" w:rsidP="00470406">
            <w:pPr>
              <w:spacing w:after="0" w:line="240" w:lineRule="auto"/>
              <w:jc w:val="both"/>
              <w:rPr>
                <w:rFonts w:ascii="Book Antiqua" w:hAnsi="Book Antiqua"/>
                <w:lang w:val="en-US"/>
              </w:rPr>
            </w:pPr>
            <w:r w:rsidRPr="00A87294">
              <w:rPr>
                <w:rFonts w:ascii="Book Antiqua" w:hAnsi="Book Antiqua"/>
                <w:lang w:val="en-US"/>
              </w:rPr>
              <w:t>Inpatient bedside practice</w:t>
            </w:r>
          </w:p>
        </w:tc>
        <w:tc>
          <w:tcPr>
            <w:tcW w:w="3969" w:type="dxa"/>
            <w:shd w:val="clear" w:color="auto" w:fill="auto"/>
          </w:tcPr>
          <w:p w14:paraId="41551C7B" w14:textId="77777777" w:rsidR="00F16F0A" w:rsidRPr="00A87294" w:rsidRDefault="00741044">
            <w:pPr>
              <w:pStyle w:val="Default"/>
              <w:rPr>
                <w:rFonts w:ascii="Book Antiqua" w:hAnsi="Book Antiqua"/>
                <w:sz w:val="22"/>
                <w:szCs w:val="22"/>
                <w:lang w:val="en-US"/>
              </w:rPr>
            </w:pPr>
            <w:r w:rsidRPr="00A87294">
              <w:rPr>
                <w:rFonts w:ascii="Book Antiqua" w:hAnsi="Book Antiqua"/>
                <w:sz w:val="22"/>
                <w:szCs w:val="22"/>
                <w:lang w:val="en-US"/>
              </w:rPr>
              <w:t>Training and Research Hospital</w:t>
            </w:r>
          </w:p>
        </w:tc>
        <w:tc>
          <w:tcPr>
            <w:tcW w:w="2441" w:type="dxa"/>
            <w:shd w:val="clear" w:color="auto" w:fill="auto"/>
          </w:tcPr>
          <w:p w14:paraId="793279FD" w14:textId="77777777" w:rsidR="00F16F0A" w:rsidRPr="00A87294" w:rsidRDefault="00705054" w:rsidP="00705054">
            <w:pPr>
              <w:spacing w:after="0" w:line="240" w:lineRule="auto"/>
              <w:jc w:val="both"/>
              <w:rPr>
                <w:rFonts w:ascii="Book Antiqua" w:hAnsi="Book Antiqua"/>
                <w:lang w:val="en-US"/>
              </w:rPr>
            </w:pPr>
            <w:r w:rsidRPr="00A87294">
              <w:rPr>
                <w:rFonts w:ascii="Book Antiqua" w:hAnsi="Book Antiqua" w:cs="Arial"/>
                <w:spacing w:val="-1"/>
                <w:lang w:val="en-US"/>
              </w:rPr>
              <w:t>4</w:t>
            </w:r>
            <w:r w:rsidR="00741044" w:rsidRPr="00A87294">
              <w:rPr>
                <w:rFonts w:ascii="Book Antiqua" w:hAnsi="Book Antiqua" w:cs="Arial"/>
                <w:spacing w:val="-1"/>
                <w:lang w:val="en-US"/>
              </w:rPr>
              <w:t xml:space="preserve">th Floor Urology </w:t>
            </w:r>
            <w:r w:rsidR="00EB6000" w:rsidRPr="00A87294">
              <w:rPr>
                <w:rFonts w:ascii="Book Antiqua" w:hAnsi="Book Antiqua" w:cs="Arial"/>
                <w:spacing w:val="-1"/>
                <w:lang w:val="en-US"/>
              </w:rPr>
              <w:t>Clinic</w:t>
            </w:r>
          </w:p>
        </w:tc>
      </w:tr>
      <w:tr w:rsidR="00F16F0A" w:rsidRPr="00A87294" w14:paraId="002DA170" w14:textId="77777777" w:rsidTr="0074124A">
        <w:tc>
          <w:tcPr>
            <w:tcW w:w="2802" w:type="dxa"/>
            <w:shd w:val="clear" w:color="auto" w:fill="auto"/>
          </w:tcPr>
          <w:p w14:paraId="3E872A2E" w14:textId="77777777" w:rsidR="00F16F0A" w:rsidRPr="00A87294" w:rsidRDefault="00D4093B" w:rsidP="00577729">
            <w:pPr>
              <w:spacing w:after="0" w:line="240" w:lineRule="auto"/>
              <w:jc w:val="both"/>
              <w:rPr>
                <w:rFonts w:ascii="Book Antiqua" w:hAnsi="Book Antiqua"/>
                <w:lang w:val="en-US"/>
              </w:rPr>
            </w:pPr>
            <w:r w:rsidRPr="00A87294">
              <w:rPr>
                <w:rFonts w:ascii="Book Antiqua" w:hAnsi="Book Antiqua"/>
                <w:lang w:val="en-US"/>
              </w:rPr>
              <w:t>Out-patient clinic</w:t>
            </w:r>
          </w:p>
        </w:tc>
        <w:tc>
          <w:tcPr>
            <w:tcW w:w="3969" w:type="dxa"/>
            <w:shd w:val="clear" w:color="auto" w:fill="auto"/>
          </w:tcPr>
          <w:p w14:paraId="6269F0E3" w14:textId="77777777" w:rsidR="00F16F0A" w:rsidRPr="00A87294" w:rsidRDefault="00741044">
            <w:pPr>
              <w:pStyle w:val="Default"/>
              <w:rPr>
                <w:rFonts w:ascii="Book Antiqua" w:hAnsi="Book Antiqua"/>
                <w:sz w:val="22"/>
                <w:szCs w:val="22"/>
                <w:lang w:val="en-US"/>
              </w:rPr>
            </w:pPr>
            <w:r w:rsidRPr="00A87294">
              <w:rPr>
                <w:rFonts w:ascii="Book Antiqua" w:hAnsi="Book Antiqua"/>
                <w:sz w:val="22"/>
                <w:szCs w:val="22"/>
                <w:lang w:val="en-US"/>
              </w:rPr>
              <w:t>Training and Research Hospital</w:t>
            </w:r>
          </w:p>
        </w:tc>
        <w:tc>
          <w:tcPr>
            <w:tcW w:w="2441" w:type="dxa"/>
            <w:shd w:val="clear" w:color="auto" w:fill="auto"/>
          </w:tcPr>
          <w:p w14:paraId="154B2DED" w14:textId="77777777" w:rsidR="00F16F0A" w:rsidRPr="00A87294" w:rsidRDefault="00EB6000" w:rsidP="00705054">
            <w:pPr>
              <w:spacing w:after="0" w:line="240" w:lineRule="auto"/>
              <w:jc w:val="both"/>
              <w:rPr>
                <w:rFonts w:ascii="Book Antiqua" w:hAnsi="Book Antiqua"/>
                <w:lang w:val="en-US"/>
              </w:rPr>
            </w:pPr>
            <w:r w:rsidRPr="00A87294">
              <w:rPr>
                <w:rFonts w:ascii="Book Antiqua" w:hAnsi="Book Antiqua" w:cs="Arial"/>
                <w:spacing w:val="-1"/>
                <w:lang w:val="en-US"/>
              </w:rPr>
              <w:t>1sth Floor Urology Clinic</w:t>
            </w:r>
          </w:p>
        </w:tc>
      </w:tr>
      <w:tr w:rsidR="00FF6FF5" w:rsidRPr="00A87294" w14:paraId="1417ACE8" w14:textId="77777777" w:rsidTr="0074124A">
        <w:tc>
          <w:tcPr>
            <w:tcW w:w="2802" w:type="dxa"/>
            <w:shd w:val="clear" w:color="auto" w:fill="auto"/>
          </w:tcPr>
          <w:p w14:paraId="7196EBF9" w14:textId="77777777" w:rsidR="00FF6FF5" w:rsidRPr="00A87294" w:rsidRDefault="00FF6FF5" w:rsidP="00FF6FF5">
            <w:pPr>
              <w:spacing w:after="0" w:line="240" w:lineRule="auto"/>
              <w:jc w:val="both"/>
              <w:rPr>
                <w:rFonts w:ascii="Book Antiqua" w:hAnsi="Book Antiqua"/>
                <w:lang w:val="en-US"/>
              </w:rPr>
            </w:pPr>
            <w:r w:rsidRPr="00A87294">
              <w:rPr>
                <w:rFonts w:ascii="Book Antiqua" w:hAnsi="Book Antiqua"/>
                <w:lang w:val="en-US"/>
              </w:rPr>
              <w:t>Case analysis</w:t>
            </w:r>
          </w:p>
        </w:tc>
        <w:tc>
          <w:tcPr>
            <w:tcW w:w="3969" w:type="dxa"/>
            <w:shd w:val="clear" w:color="auto" w:fill="auto"/>
          </w:tcPr>
          <w:p w14:paraId="45E7A8B1" w14:textId="77777777" w:rsidR="00FF6FF5" w:rsidRPr="00A87294" w:rsidRDefault="00741044" w:rsidP="00FF6FF5">
            <w:pPr>
              <w:spacing w:after="0" w:line="240" w:lineRule="auto"/>
              <w:jc w:val="both"/>
              <w:rPr>
                <w:rFonts w:ascii="Book Antiqua" w:hAnsi="Book Antiqua"/>
                <w:lang w:val="en-US"/>
              </w:rPr>
            </w:pPr>
            <w:r w:rsidRPr="00A87294">
              <w:rPr>
                <w:rFonts w:ascii="Book Antiqua" w:hAnsi="Book Antiqua"/>
                <w:lang w:val="en-US"/>
              </w:rPr>
              <w:t>Morphology Building</w:t>
            </w:r>
          </w:p>
        </w:tc>
        <w:tc>
          <w:tcPr>
            <w:tcW w:w="2441" w:type="dxa"/>
            <w:shd w:val="clear" w:color="auto" w:fill="auto"/>
          </w:tcPr>
          <w:p w14:paraId="633F727A" w14:textId="77777777" w:rsidR="00FF6FF5" w:rsidRPr="00A87294" w:rsidRDefault="00FF6FF5" w:rsidP="00FF6FF5">
            <w:pPr>
              <w:spacing w:after="0" w:line="240" w:lineRule="auto"/>
              <w:jc w:val="both"/>
              <w:rPr>
                <w:rFonts w:ascii="Book Antiqua" w:hAnsi="Book Antiqua"/>
                <w:lang w:val="en-US"/>
              </w:rPr>
            </w:pPr>
          </w:p>
        </w:tc>
      </w:tr>
      <w:tr w:rsidR="00F16F0A" w:rsidRPr="00A87294" w14:paraId="43279F2A" w14:textId="77777777" w:rsidTr="0074124A">
        <w:tc>
          <w:tcPr>
            <w:tcW w:w="2802" w:type="dxa"/>
            <w:shd w:val="clear" w:color="auto" w:fill="auto"/>
          </w:tcPr>
          <w:p w14:paraId="6B50FA0C" w14:textId="77777777" w:rsidR="00F16F0A" w:rsidRPr="00A87294" w:rsidRDefault="00230BF3" w:rsidP="00577729">
            <w:pPr>
              <w:spacing w:after="0" w:line="240" w:lineRule="auto"/>
              <w:jc w:val="both"/>
              <w:rPr>
                <w:rFonts w:ascii="Book Antiqua" w:hAnsi="Book Antiqua"/>
                <w:lang w:val="en-US"/>
              </w:rPr>
            </w:pPr>
            <w:r w:rsidRPr="00A87294">
              <w:rPr>
                <w:rFonts w:ascii="Book Antiqua" w:hAnsi="Book Antiqua"/>
                <w:lang w:val="en-US"/>
              </w:rPr>
              <w:t>Problem-based teaching</w:t>
            </w:r>
          </w:p>
        </w:tc>
        <w:tc>
          <w:tcPr>
            <w:tcW w:w="3969" w:type="dxa"/>
            <w:shd w:val="clear" w:color="auto" w:fill="auto"/>
          </w:tcPr>
          <w:p w14:paraId="1C95A04A" w14:textId="77777777" w:rsidR="00F16F0A" w:rsidRPr="00A87294" w:rsidRDefault="00ED0D0E">
            <w:pPr>
              <w:pStyle w:val="Default"/>
              <w:rPr>
                <w:rFonts w:ascii="Book Antiqua" w:hAnsi="Book Antiqua"/>
                <w:sz w:val="22"/>
                <w:szCs w:val="22"/>
                <w:lang w:val="en-US"/>
              </w:rPr>
            </w:pPr>
            <w:r w:rsidRPr="00A87294">
              <w:rPr>
                <w:rFonts w:ascii="Book Antiqua" w:hAnsi="Book Antiqua"/>
                <w:sz w:val="22"/>
                <w:szCs w:val="22"/>
                <w:lang w:val="en-US"/>
              </w:rPr>
              <w:t>-</w:t>
            </w:r>
          </w:p>
        </w:tc>
        <w:tc>
          <w:tcPr>
            <w:tcW w:w="2441" w:type="dxa"/>
            <w:shd w:val="clear" w:color="auto" w:fill="auto"/>
          </w:tcPr>
          <w:p w14:paraId="3332E929" w14:textId="77777777" w:rsidR="00F16F0A" w:rsidRPr="00A87294" w:rsidRDefault="00F16F0A" w:rsidP="00F936CC">
            <w:pPr>
              <w:spacing w:after="0" w:line="240" w:lineRule="auto"/>
              <w:jc w:val="both"/>
              <w:rPr>
                <w:rFonts w:ascii="Book Antiqua" w:hAnsi="Book Antiqua"/>
                <w:lang w:val="en-US"/>
              </w:rPr>
            </w:pPr>
          </w:p>
        </w:tc>
      </w:tr>
      <w:tr w:rsidR="00F16F0A" w:rsidRPr="00A87294" w14:paraId="47BE4DAC" w14:textId="77777777" w:rsidTr="0074124A">
        <w:tc>
          <w:tcPr>
            <w:tcW w:w="2802" w:type="dxa"/>
            <w:shd w:val="clear" w:color="auto" w:fill="auto"/>
          </w:tcPr>
          <w:p w14:paraId="6211DCDB" w14:textId="77777777" w:rsidR="00F16F0A" w:rsidRPr="00A87294" w:rsidRDefault="00272500" w:rsidP="00577729">
            <w:pPr>
              <w:spacing w:after="0" w:line="240" w:lineRule="auto"/>
              <w:jc w:val="both"/>
              <w:rPr>
                <w:rFonts w:ascii="Book Antiqua" w:hAnsi="Book Antiqua"/>
                <w:lang w:val="en-US"/>
              </w:rPr>
            </w:pPr>
            <w:r w:rsidRPr="00A87294">
              <w:rPr>
                <w:rFonts w:ascii="Book Antiqua" w:hAnsi="Book Antiqua"/>
                <w:lang w:val="en-US"/>
              </w:rPr>
              <w:t>Special audit applications</w:t>
            </w:r>
          </w:p>
        </w:tc>
        <w:tc>
          <w:tcPr>
            <w:tcW w:w="3969" w:type="dxa"/>
            <w:shd w:val="clear" w:color="auto" w:fill="auto"/>
          </w:tcPr>
          <w:p w14:paraId="6252AC27" w14:textId="77777777" w:rsidR="00F16F0A" w:rsidRPr="00A87294" w:rsidRDefault="00741044">
            <w:pPr>
              <w:pStyle w:val="Default"/>
              <w:rPr>
                <w:rFonts w:ascii="Book Antiqua" w:hAnsi="Book Antiqua"/>
                <w:sz w:val="22"/>
                <w:szCs w:val="22"/>
                <w:lang w:val="en-US"/>
              </w:rPr>
            </w:pPr>
            <w:r w:rsidRPr="00A87294">
              <w:rPr>
                <w:rFonts w:ascii="Book Antiqua" w:hAnsi="Book Antiqua"/>
                <w:sz w:val="22"/>
                <w:szCs w:val="22"/>
                <w:lang w:val="en-US"/>
              </w:rPr>
              <w:t>Training and Research Hospital</w:t>
            </w:r>
          </w:p>
        </w:tc>
        <w:tc>
          <w:tcPr>
            <w:tcW w:w="2441" w:type="dxa"/>
            <w:shd w:val="clear" w:color="auto" w:fill="auto"/>
          </w:tcPr>
          <w:p w14:paraId="18A331E8" w14:textId="77777777" w:rsidR="00F16F0A" w:rsidRPr="00A87294" w:rsidRDefault="00F16F0A" w:rsidP="00F936CC">
            <w:pPr>
              <w:spacing w:after="0" w:line="240" w:lineRule="auto"/>
              <w:jc w:val="both"/>
              <w:rPr>
                <w:rFonts w:ascii="Book Antiqua" w:hAnsi="Book Antiqua"/>
                <w:lang w:val="en-US"/>
              </w:rPr>
            </w:pPr>
          </w:p>
        </w:tc>
      </w:tr>
      <w:tr w:rsidR="00F16F0A" w:rsidRPr="00A87294" w14:paraId="7E589C10" w14:textId="77777777" w:rsidTr="0074124A">
        <w:tc>
          <w:tcPr>
            <w:tcW w:w="2802" w:type="dxa"/>
            <w:shd w:val="clear" w:color="auto" w:fill="auto"/>
          </w:tcPr>
          <w:p w14:paraId="6AB6A8C2" w14:textId="77777777" w:rsidR="00F16F0A" w:rsidRPr="00A87294" w:rsidRDefault="006A2D18" w:rsidP="00577729">
            <w:pPr>
              <w:spacing w:after="0" w:line="240" w:lineRule="auto"/>
              <w:jc w:val="both"/>
              <w:rPr>
                <w:rFonts w:ascii="Book Antiqua" w:hAnsi="Book Antiqua"/>
                <w:lang w:val="en-US"/>
              </w:rPr>
            </w:pPr>
            <w:r w:rsidRPr="00A87294">
              <w:rPr>
                <w:rFonts w:ascii="Book Antiqua" w:hAnsi="Book Antiqua"/>
                <w:lang w:val="en-US"/>
              </w:rPr>
              <w:t>Private field applications</w:t>
            </w:r>
          </w:p>
        </w:tc>
        <w:tc>
          <w:tcPr>
            <w:tcW w:w="3969" w:type="dxa"/>
            <w:shd w:val="clear" w:color="auto" w:fill="auto"/>
          </w:tcPr>
          <w:p w14:paraId="7C74FC2E" w14:textId="77777777" w:rsidR="00F16F0A" w:rsidRPr="00A87294" w:rsidRDefault="00741044">
            <w:pPr>
              <w:pStyle w:val="Default"/>
              <w:rPr>
                <w:rFonts w:ascii="Book Antiqua" w:hAnsi="Book Antiqua"/>
                <w:sz w:val="22"/>
                <w:szCs w:val="22"/>
                <w:lang w:val="en-US"/>
              </w:rPr>
            </w:pPr>
            <w:r w:rsidRPr="00A87294">
              <w:rPr>
                <w:rFonts w:ascii="Book Antiqua" w:hAnsi="Book Antiqua"/>
                <w:sz w:val="22"/>
                <w:szCs w:val="22"/>
                <w:lang w:val="en-US"/>
              </w:rPr>
              <w:t>Training and Research Hospital</w:t>
            </w:r>
          </w:p>
        </w:tc>
        <w:tc>
          <w:tcPr>
            <w:tcW w:w="2441" w:type="dxa"/>
            <w:shd w:val="clear" w:color="auto" w:fill="auto"/>
          </w:tcPr>
          <w:p w14:paraId="2EFB6B85" w14:textId="77777777" w:rsidR="00F16F0A" w:rsidRPr="00A87294" w:rsidRDefault="00F16F0A" w:rsidP="00F936CC">
            <w:pPr>
              <w:spacing w:after="0" w:line="240" w:lineRule="auto"/>
              <w:jc w:val="both"/>
              <w:rPr>
                <w:rFonts w:ascii="Book Antiqua" w:hAnsi="Book Antiqua"/>
                <w:lang w:val="en-US"/>
              </w:rPr>
            </w:pPr>
          </w:p>
        </w:tc>
      </w:tr>
    </w:tbl>
    <w:p w14:paraId="28680E58" w14:textId="77777777" w:rsidR="00AF3520" w:rsidRPr="00A87294" w:rsidRDefault="00AF3520" w:rsidP="004D53A2">
      <w:pPr>
        <w:spacing w:after="0" w:line="240" w:lineRule="auto"/>
        <w:jc w:val="both"/>
        <w:rPr>
          <w:rFonts w:ascii="Cambria" w:hAnsi="Cambria"/>
          <w:sz w:val="20"/>
          <w:szCs w:val="20"/>
          <w:lang w:val="en-US"/>
        </w:rPr>
      </w:pPr>
    </w:p>
    <w:p w14:paraId="3AFB1B9D" w14:textId="77777777" w:rsidR="00153983" w:rsidRPr="00A87294" w:rsidRDefault="00153983" w:rsidP="004D53A2">
      <w:pPr>
        <w:spacing w:after="0" w:line="240" w:lineRule="auto"/>
        <w:rPr>
          <w:rFonts w:ascii="Cambria" w:hAnsi="Cambria"/>
          <w:sz w:val="20"/>
          <w:szCs w:val="20"/>
          <w:lang w:val="en-US"/>
        </w:rPr>
      </w:pPr>
    </w:p>
    <w:p w14:paraId="4E5F211D" w14:textId="77777777" w:rsidR="00C577CB" w:rsidRPr="00A87294" w:rsidRDefault="00C577CB" w:rsidP="004D53A2">
      <w:pPr>
        <w:spacing w:after="0" w:line="240" w:lineRule="auto"/>
        <w:rPr>
          <w:rFonts w:ascii="Cambria" w:hAnsi="Cambria"/>
          <w:sz w:val="20"/>
          <w:szCs w:val="20"/>
          <w:lang w:val="en-US"/>
        </w:rPr>
      </w:pPr>
    </w:p>
    <w:p w14:paraId="32862F86" w14:textId="77777777" w:rsidR="004D53A2" w:rsidRPr="00A87294" w:rsidRDefault="004D53A2" w:rsidP="004D53A2">
      <w:pPr>
        <w:spacing w:after="0" w:line="240" w:lineRule="auto"/>
        <w:rPr>
          <w:rFonts w:ascii="Cambria" w:hAnsi="Cambria"/>
          <w:sz w:val="20"/>
          <w:szCs w:val="20"/>
          <w:lang w:val="en-US"/>
        </w:rPr>
      </w:pPr>
    </w:p>
    <w:p w14:paraId="60DA0749" w14:textId="77777777" w:rsidR="00BB45B3" w:rsidRPr="00A87294" w:rsidRDefault="00BB45B3"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lang w:val="en-US"/>
        </w:rPr>
      </w:pPr>
      <w:r w:rsidRPr="00A87294">
        <w:rPr>
          <w:rFonts w:ascii="Cambria" w:hAnsi="Cambria"/>
          <w:b/>
          <w:sz w:val="32"/>
          <w:szCs w:val="20"/>
          <w:lang w:val="en-US"/>
        </w:rPr>
        <w:t>RELATED LEGISLATION</w:t>
      </w:r>
    </w:p>
    <w:p w14:paraId="700E66AF" w14:textId="77777777" w:rsidR="0074124A" w:rsidRPr="00A87294" w:rsidRDefault="0074124A" w:rsidP="0074124A">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p>
    <w:p w14:paraId="06324AD1" w14:textId="77777777" w:rsidR="00442548" w:rsidRPr="00A87294" w:rsidRDefault="00442548" w:rsidP="004D53A2">
      <w:pPr>
        <w:spacing w:after="0" w:line="240" w:lineRule="auto"/>
        <w:rPr>
          <w:rFonts w:ascii="Cambria" w:hAnsi="Cambria"/>
          <w:sz w:val="20"/>
          <w:szCs w:val="20"/>
          <w:lang w:val="en-US"/>
        </w:rPr>
      </w:pPr>
    </w:p>
    <w:p w14:paraId="526CD6B1" w14:textId="28B9874B" w:rsidR="00846BEA" w:rsidRPr="00A87294" w:rsidRDefault="00846BEA" w:rsidP="00846BEA">
      <w:pPr>
        <w:pStyle w:val="TableParagraph"/>
        <w:tabs>
          <w:tab w:val="left" w:pos="393"/>
          <w:tab w:val="left" w:pos="394"/>
        </w:tabs>
        <w:spacing w:before="11"/>
        <w:rPr>
          <w:lang w:val="en-US"/>
        </w:rPr>
      </w:pPr>
    </w:p>
    <w:p w14:paraId="3E9C0F81" w14:textId="0DC0A93F" w:rsidR="00396FE6" w:rsidRPr="00A87294" w:rsidRDefault="0049251A" w:rsidP="008328D7">
      <w:pPr>
        <w:pStyle w:val="TableParagraph"/>
        <w:shd w:val="clear" w:color="auto" w:fill="FFFFFF"/>
        <w:tabs>
          <w:tab w:val="left" w:pos="393"/>
          <w:tab w:val="left" w:pos="394"/>
        </w:tabs>
        <w:spacing w:before="11"/>
        <w:rPr>
          <w:rFonts w:ascii="Cambria" w:hAnsi="Cambria"/>
          <w:sz w:val="20"/>
          <w:lang w:val="en-US"/>
        </w:rPr>
      </w:pPr>
      <w:hyperlink r:id="rId9" w:history="1">
        <w:r w:rsidR="008328D7" w:rsidRPr="00A87294">
          <w:rPr>
            <w:rStyle w:val="Kpr"/>
            <w:rFonts w:ascii="Cambria" w:hAnsi="Cambria"/>
            <w:sz w:val="20"/>
            <w:shd w:val="clear" w:color="auto" w:fill="FFFFFF"/>
            <w:lang w:val="en-US"/>
          </w:rPr>
          <w:t>http://www.tip.mu.edu.tr/tr/ilgili-mevzuat-6641</w:t>
        </w:r>
      </w:hyperlink>
    </w:p>
    <w:p w14:paraId="040B8B3A" w14:textId="77777777" w:rsidR="00783F0F" w:rsidRPr="00A87294" w:rsidRDefault="00783F0F" w:rsidP="00783F0F">
      <w:pPr>
        <w:pStyle w:val="TableParagraph"/>
        <w:shd w:val="clear" w:color="auto" w:fill="FFFFFF"/>
        <w:tabs>
          <w:tab w:val="left" w:pos="393"/>
          <w:tab w:val="left" w:pos="394"/>
        </w:tabs>
        <w:spacing w:before="11"/>
        <w:ind w:left="393"/>
        <w:rPr>
          <w:rFonts w:ascii="Cambria" w:hAnsi="Cambria"/>
          <w:sz w:val="20"/>
          <w:lang w:val="en-US"/>
        </w:rPr>
      </w:pPr>
    </w:p>
    <w:p w14:paraId="49E8EEDC" w14:textId="77777777" w:rsidR="00396FE6" w:rsidRPr="00A87294" w:rsidRDefault="00396FE6" w:rsidP="00396FE6">
      <w:pPr>
        <w:pStyle w:val="TableParagraph"/>
        <w:tabs>
          <w:tab w:val="left" w:pos="393"/>
          <w:tab w:val="left" w:pos="394"/>
        </w:tabs>
        <w:spacing w:before="11"/>
        <w:ind w:left="393"/>
        <w:rPr>
          <w:rFonts w:ascii="Cambria" w:hAnsi="Cambria"/>
          <w:sz w:val="20"/>
          <w:lang w:val="en-US"/>
        </w:rPr>
      </w:pPr>
    </w:p>
    <w:p w14:paraId="08205002" w14:textId="77777777" w:rsidR="00442548" w:rsidRPr="00A87294" w:rsidRDefault="00442548" w:rsidP="004D53A2">
      <w:pPr>
        <w:spacing w:after="0" w:line="240" w:lineRule="auto"/>
        <w:rPr>
          <w:rFonts w:ascii="Cambria" w:hAnsi="Cambria"/>
          <w:sz w:val="20"/>
          <w:szCs w:val="20"/>
          <w:lang w:val="en-US"/>
        </w:rPr>
      </w:pPr>
    </w:p>
    <w:p w14:paraId="5AAA0749" w14:textId="77777777" w:rsidR="00442548" w:rsidRPr="00A87294" w:rsidRDefault="00442548" w:rsidP="004D53A2">
      <w:pPr>
        <w:spacing w:after="0" w:line="240" w:lineRule="auto"/>
        <w:rPr>
          <w:rFonts w:ascii="Cambria" w:hAnsi="Cambria"/>
          <w:sz w:val="20"/>
          <w:szCs w:val="20"/>
          <w:lang w:val="en-US"/>
        </w:rPr>
      </w:pPr>
    </w:p>
    <w:p w14:paraId="47E65BF4" w14:textId="77777777" w:rsidR="00442548" w:rsidRPr="00A87294" w:rsidRDefault="00442548" w:rsidP="004D53A2">
      <w:pPr>
        <w:spacing w:after="0" w:line="240" w:lineRule="auto"/>
        <w:rPr>
          <w:rFonts w:ascii="Cambria" w:hAnsi="Cambria"/>
          <w:sz w:val="20"/>
          <w:szCs w:val="20"/>
          <w:lang w:val="en-US"/>
        </w:rPr>
      </w:pPr>
    </w:p>
    <w:p w14:paraId="6B6270B6" w14:textId="77777777" w:rsidR="00442548" w:rsidRPr="00A87294" w:rsidRDefault="00442548" w:rsidP="004D53A2">
      <w:pPr>
        <w:spacing w:after="0" w:line="240" w:lineRule="auto"/>
        <w:rPr>
          <w:rFonts w:ascii="Cambria" w:hAnsi="Cambria"/>
          <w:sz w:val="20"/>
          <w:szCs w:val="20"/>
          <w:lang w:val="en-US"/>
        </w:rPr>
      </w:pPr>
    </w:p>
    <w:p w14:paraId="3A8AE47D" w14:textId="77777777" w:rsidR="007F450D" w:rsidRPr="00A87294" w:rsidRDefault="00D41F87" w:rsidP="00AF3520">
      <w:pPr>
        <w:spacing w:after="0" w:line="240" w:lineRule="auto"/>
        <w:jc w:val="both"/>
        <w:rPr>
          <w:rFonts w:ascii="Cambria" w:hAnsi="Cambria"/>
          <w:i/>
          <w:sz w:val="28"/>
          <w:szCs w:val="20"/>
          <w:lang w:val="en-US"/>
        </w:rPr>
      </w:pPr>
      <w:r w:rsidRPr="00A87294">
        <w:rPr>
          <w:rFonts w:ascii="Cambria" w:hAnsi="Cambria"/>
          <w:i/>
          <w:sz w:val="28"/>
          <w:szCs w:val="20"/>
          <w:lang w:val="en-US"/>
        </w:rPr>
        <w:br w:type="page"/>
      </w:r>
    </w:p>
    <w:p w14:paraId="7D6C5850" w14:textId="233B07B9" w:rsidR="00E273C5" w:rsidRPr="00A87294" w:rsidRDefault="00E273C5" w:rsidP="00E273C5">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lang w:val="en-US"/>
        </w:rPr>
      </w:pPr>
      <w:r w:rsidRPr="00A87294">
        <w:rPr>
          <w:rFonts w:ascii="Cambria" w:hAnsi="Cambria"/>
          <w:b/>
          <w:sz w:val="52"/>
          <w:szCs w:val="20"/>
          <w:lang w:val="en-US"/>
        </w:rPr>
        <w:lastRenderedPageBreak/>
        <w:t>AIM</w:t>
      </w:r>
      <w:r w:rsidR="00FD4E6B" w:rsidRPr="00A87294">
        <w:rPr>
          <w:rFonts w:ascii="Cambria" w:hAnsi="Cambria"/>
          <w:b/>
          <w:sz w:val="52"/>
          <w:szCs w:val="20"/>
          <w:lang w:val="en-US"/>
        </w:rPr>
        <w:t>(</w:t>
      </w:r>
      <w:r w:rsidRPr="00A87294">
        <w:rPr>
          <w:rFonts w:ascii="Cambria" w:hAnsi="Cambria"/>
          <w:b/>
          <w:sz w:val="52"/>
          <w:szCs w:val="20"/>
          <w:lang w:val="en-US"/>
        </w:rPr>
        <w:t>S</w:t>
      </w:r>
      <w:r w:rsidR="00FD4E6B" w:rsidRPr="00A87294">
        <w:rPr>
          <w:rFonts w:ascii="Cambria" w:hAnsi="Cambria"/>
          <w:b/>
          <w:sz w:val="52"/>
          <w:szCs w:val="20"/>
          <w:lang w:val="en-US"/>
        </w:rPr>
        <w:t>)</w:t>
      </w:r>
      <w:r w:rsidRPr="00A87294">
        <w:rPr>
          <w:rFonts w:ascii="Cambria" w:hAnsi="Cambria"/>
          <w:b/>
          <w:sz w:val="52"/>
          <w:szCs w:val="20"/>
          <w:lang w:val="en-US"/>
        </w:rPr>
        <w:t xml:space="preserve"> of the COURSE</w:t>
      </w:r>
    </w:p>
    <w:p w14:paraId="4084EB26" w14:textId="77777777" w:rsidR="002942CB" w:rsidRPr="00A87294" w:rsidRDefault="002942CB" w:rsidP="00111BE1">
      <w:pPr>
        <w:spacing w:after="0" w:line="240" w:lineRule="auto"/>
        <w:rPr>
          <w:rFonts w:ascii="Cambria" w:hAnsi="Cambria"/>
          <w:sz w:val="32"/>
          <w:szCs w:val="20"/>
          <w:lang w:val="en-US"/>
        </w:rPr>
      </w:pPr>
    </w:p>
    <w:p w14:paraId="773D5465" w14:textId="77777777" w:rsidR="00D41F87" w:rsidRPr="00A87294" w:rsidRDefault="00D41F87" w:rsidP="004730C3">
      <w:pPr>
        <w:pStyle w:val="ListeParagraf"/>
        <w:tabs>
          <w:tab w:val="left" w:pos="459"/>
          <w:tab w:val="left" w:pos="6588"/>
        </w:tabs>
        <w:ind w:left="0" w:right="33" w:firstLine="0"/>
        <w:rPr>
          <w:rFonts w:ascii="Cambria" w:hAnsi="Cambria"/>
          <w:lang w:val="en-US"/>
        </w:rPr>
      </w:pPr>
    </w:p>
    <w:tbl>
      <w:tblPr>
        <w:tblStyle w:val="TableNormal6"/>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1"/>
      </w:tblGrid>
      <w:tr w:rsidR="00125A20" w:rsidRPr="00125A20" w14:paraId="1972C5ED" w14:textId="77777777" w:rsidTr="00125A20">
        <w:trPr>
          <w:trHeight w:val="805"/>
        </w:trPr>
        <w:tc>
          <w:tcPr>
            <w:tcW w:w="8951" w:type="dxa"/>
          </w:tcPr>
          <w:p w14:paraId="677F4B25" w14:textId="77777777" w:rsidR="00125A20" w:rsidRPr="00125A20" w:rsidRDefault="00125A20" w:rsidP="00125A20">
            <w:pPr>
              <w:spacing w:after="0" w:line="360" w:lineRule="auto"/>
              <w:ind w:left="111" w:right="1220"/>
              <w:jc w:val="both"/>
              <w:rPr>
                <w:rFonts w:ascii="Book Antiqua" w:hAnsi="Book Antiqua" w:cs="Calibri"/>
              </w:rPr>
            </w:pPr>
            <w:r w:rsidRPr="00125A20">
              <w:rPr>
                <w:rFonts w:ascii="Book Antiqua" w:hAnsi="Book Antiqua" w:cs="Calibri"/>
              </w:rPr>
              <w:t>1.</w:t>
            </w:r>
            <w:r w:rsidRPr="00125A20">
              <w:rPr>
                <w:rFonts w:cs="Calibri"/>
              </w:rPr>
              <w:t xml:space="preserve"> </w:t>
            </w:r>
            <w:r w:rsidRPr="00125A20">
              <w:rPr>
                <w:rFonts w:ascii="Book Antiqua" w:hAnsi="Book Antiqua" w:cs="Calibri"/>
              </w:rPr>
              <w:t>In the phase 6 family medicine internship, it is aimed that the students gain knowledge, awareness and experience in the following areas.</w:t>
            </w:r>
          </w:p>
        </w:tc>
      </w:tr>
      <w:tr w:rsidR="00125A20" w:rsidRPr="00125A20" w14:paraId="57586A50" w14:textId="77777777" w:rsidTr="00125A20">
        <w:trPr>
          <w:trHeight w:val="1014"/>
        </w:trPr>
        <w:tc>
          <w:tcPr>
            <w:tcW w:w="8951" w:type="dxa"/>
          </w:tcPr>
          <w:p w14:paraId="631FD5C2" w14:textId="77777777" w:rsidR="00125A20" w:rsidRPr="00125A20" w:rsidRDefault="00125A20" w:rsidP="00125A20">
            <w:pPr>
              <w:spacing w:after="0" w:line="360" w:lineRule="auto"/>
              <w:ind w:left="111"/>
              <w:jc w:val="both"/>
              <w:rPr>
                <w:rFonts w:ascii="Book Antiqua" w:hAnsi="Book Antiqua" w:cs="Calibri"/>
              </w:rPr>
            </w:pPr>
            <w:r w:rsidRPr="00125A20">
              <w:rPr>
                <w:rFonts w:ascii="Book Antiqua" w:hAnsi="Book Antiqua" w:cs="Calibri"/>
              </w:rPr>
              <w:t>2.In this course, it is aimed that the final year students who are preparing for Family Medicine and Primary Care Medicine encounter real applications where they put their 5-year education knowledge into practice and the students gain basic medical skills.</w:t>
            </w:r>
          </w:p>
        </w:tc>
      </w:tr>
      <w:tr w:rsidR="00125A20" w:rsidRPr="00125A20" w14:paraId="141F2229" w14:textId="77777777" w:rsidTr="00125A20">
        <w:trPr>
          <w:trHeight w:val="1128"/>
        </w:trPr>
        <w:tc>
          <w:tcPr>
            <w:tcW w:w="8951" w:type="dxa"/>
          </w:tcPr>
          <w:p w14:paraId="75F35C0C" w14:textId="77777777" w:rsidR="00125A20" w:rsidRPr="00125A20" w:rsidRDefault="00125A20" w:rsidP="00125A20">
            <w:pPr>
              <w:spacing w:after="0" w:line="360" w:lineRule="auto"/>
              <w:jc w:val="both"/>
              <w:rPr>
                <w:rFonts w:ascii="Book Antiqua" w:hAnsi="Book Antiqua" w:cs="Calibri"/>
              </w:rPr>
            </w:pPr>
            <w:r w:rsidRPr="00125A20">
              <w:rPr>
                <w:rFonts w:ascii="Book Antiqua" w:hAnsi="Book Antiqua" w:cs="Calibri"/>
              </w:rPr>
              <w:t>3.In this course,</w:t>
            </w:r>
            <w:r w:rsidRPr="00125A20">
              <w:rPr>
                <w:rFonts w:cs="Calibri"/>
              </w:rPr>
              <w:t xml:space="preserve"> </w:t>
            </w:r>
            <w:r w:rsidRPr="00125A20">
              <w:rPr>
                <w:rFonts w:ascii="Book Antiqua" w:hAnsi="Book Antiqua" w:cs="Calibri"/>
              </w:rPr>
              <w:t>it is aimed that students be able to think of the patient as a whole, which is the basis of Family Medicine, that is, to evaluate patients as a spiritual, physical and social entity, to connect with the patient and his family, to follow up and treat them; to follow the patient jointly by establishing connections with other disciplines when necessary.</w:t>
            </w:r>
          </w:p>
        </w:tc>
      </w:tr>
    </w:tbl>
    <w:p w14:paraId="3478E71C"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1D46F73D"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46879F60"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5BF9F2E6"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1EE85745"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5268B341"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15B19F81"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5A40D800"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04AB646D"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3E3856B4"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12631E92"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7F987F15"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185043BD"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5A436DEB"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67DCBC6A"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1A352BDE"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04E092B5"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3668DFEE"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70636D72"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316AB343"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656BED20"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7874D204" w14:textId="77777777" w:rsidR="00D41F87" w:rsidRPr="00A87294" w:rsidRDefault="00D41F87" w:rsidP="004730C3">
      <w:pPr>
        <w:pStyle w:val="ListeParagraf"/>
        <w:tabs>
          <w:tab w:val="left" w:pos="459"/>
          <w:tab w:val="left" w:pos="6588"/>
        </w:tabs>
        <w:ind w:left="0" w:right="33" w:firstLine="0"/>
        <w:rPr>
          <w:rFonts w:ascii="Cambria" w:hAnsi="Cambria"/>
          <w:lang w:val="en-US"/>
        </w:rPr>
      </w:pPr>
    </w:p>
    <w:p w14:paraId="34A9EB26" w14:textId="77777777" w:rsidR="00D41F87" w:rsidRPr="00A87294" w:rsidRDefault="00D41F87" w:rsidP="004730C3">
      <w:pPr>
        <w:pStyle w:val="ListeParagraf"/>
        <w:tabs>
          <w:tab w:val="left" w:pos="459"/>
          <w:tab w:val="left" w:pos="6588"/>
        </w:tabs>
        <w:ind w:left="0" w:right="33" w:firstLine="0"/>
        <w:rPr>
          <w:rFonts w:ascii="Cambria" w:hAnsi="Cambria"/>
          <w:lang w:val="en-US"/>
        </w:rPr>
      </w:pPr>
      <w:r w:rsidRPr="00A87294">
        <w:rPr>
          <w:rFonts w:ascii="Cambria" w:hAnsi="Cambria"/>
          <w:lang w:val="en-US"/>
        </w:rPr>
        <w:br w:type="page"/>
      </w:r>
    </w:p>
    <w:p w14:paraId="75AEE8D8" w14:textId="77777777" w:rsidR="004730C3" w:rsidRPr="00A87294" w:rsidRDefault="004730C3" w:rsidP="004730C3">
      <w:pPr>
        <w:pStyle w:val="ListeParagraf"/>
        <w:tabs>
          <w:tab w:val="left" w:pos="459"/>
          <w:tab w:val="left" w:pos="6588"/>
        </w:tabs>
        <w:ind w:left="0" w:right="33" w:firstLine="0"/>
        <w:rPr>
          <w:sz w:val="18"/>
          <w:lang w:val="en-US"/>
        </w:rPr>
      </w:pPr>
    </w:p>
    <w:p w14:paraId="3436802D" w14:textId="02486A8A" w:rsidR="001572F9" w:rsidRPr="00A87294" w:rsidRDefault="001572F9" w:rsidP="001572F9">
      <w:pPr>
        <w:pStyle w:val="ListeParagraf"/>
        <w:widowControl/>
        <w:shd w:val="clear" w:color="auto" w:fill="5B9BD5"/>
        <w:autoSpaceDE/>
        <w:autoSpaceDN/>
        <w:spacing w:after="200" w:line="360" w:lineRule="auto"/>
        <w:ind w:left="0" w:right="0" w:firstLine="0"/>
        <w:contextualSpacing/>
        <w:jc w:val="center"/>
        <w:rPr>
          <w:rFonts w:ascii="Cambria" w:hAnsi="Cambria"/>
          <w:b/>
          <w:bCs/>
          <w:sz w:val="52"/>
          <w:szCs w:val="52"/>
          <w:lang w:val="en-US"/>
        </w:rPr>
      </w:pPr>
      <w:bookmarkStart w:id="0" w:name="_Hlk112751739"/>
      <w:r w:rsidRPr="00A87294">
        <w:rPr>
          <w:rFonts w:ascii="Cambria" w:hAnsi="Cambria"/>
          <w:b/>
          <w:bCs/>
          <w:sz w:val="52"/>
          <w:szCs w:val="52"/>
          <w:lang w:val="en-US"/>
        </w:rPr>
        <w:t>OBJECTIVE</w:t>
      </w:r>
      <w:r w:rsidR="00FD4E6B" w:rsidRPr="00A87294">
        <w:rPr>
          <w:rFonts w:ascii="Cambria" w:hAnsi="Cambria"/>
          <w:b/>
          <w:bCs/>
          <w:sz w:val="52"/>
          <w:szCs w:val="52"/>
          <w:lang w:val="en-US"/>
        </w:rPr>
        <w:t>(</w:t>
      </w:r>
      <w:r w:rsidRPr="00A87294">
        <w:rPr>
          <w:rFonts w:ascii="Cambria" w:hAnsi="Cambria"/>
          <w:b/>
          <w:bCs/>
          <w:sz w:val="52"/>
          <w:szCs w:val="52"/>
          <w:lang w:val="en-US"/>
        </w:rPr>
        <w:t>S</w:t>
      </w:r>
      <w:r w:rsidR="00FD4E6B" w:rsidRPr="00A87294">
        <w:rPr>
          <w:rFonts w:ascii="Cambria" w:hAnsi="Cambria"/>
          <w:b/>
          <w:bCs/>
          <w:sz w:val="52"/>
          <w:szCs w:val="52"/>
          <w:lang w:val="en-US"/>
        </w:rPr>
        <w:t>)</w:t>
      </w:r>
      <w:r w:rsidRPr="00A87294">
        <w:rPr>
          <w:rFonts w:ascii="Cambria" w:hAnsi="Cambria"/>
          <w:b/>
          <w:bCs/>
          <w:sz w:val="52"/>
          <w:szCs w:val="52"/>
          <w:lang w:val="en-US"/>
        </w:rPr>
        <w:t xml:space="preserve"> of the COURSE</w:t>
      </w:r>
    </w:p>
    <w:bookmarkEnd w:id="0"/>
    <w:p w14:paraId="66E52631" w14:textId="77777777" w:rsidR="001572F9" w:rsidRPr="00A87294" w:rsidRDefault="001572F9" w:rsidP="004730C3">
      <w:pPr>
        <w:pStyle w:val="ListeParagraf"/>
        <w:tabs>
          <w:tab w:val="left" w:pos="459"/>
          <w:tab w:val="left" w:pos="6588"/>
        </w:tabs>
        <w:ind w:left="0" w:right="33" w:firstLine="0"/>
        <w:rPr>
          <w:sz w:val="18"/>
          <w:lang w:val="en-US"/>
        </w:rPr>
      </w:pPr>
    </w:p>
    <w:p w14:paraId="4301B982" w14:textId="77777777" w:rsidR="001572F9" w:rsidRPr="00A87294" w:rsidRDefault="001572F9" w:rsidP="004730C3">
      <w:pPr>
        <w:pStyle w:val="ListeParagraf"/>
        <w:tabs>
          <w:tab w:val="left" w:pos="459"/>
          <w:tab w:val="left" w:pos="6588"/>
        </w:tabs>
        <w:ind w:left="0" w:right="33" w:firstLine="0"/>
        <w:rPr>
          <w:sz w:val="18"/>
          <w:lang w:val="en-US"/>
        </w:rPr>
      </w:pPr>
    </w:p>
    <w:p w14:paraId="52E7AC33" w14:textId="77777777" w:rsidR="00AF3520" w:rsidRPr="00A87294" w:rsidRDefault="00AF3520" w:rsidP="00AF3520">
      <w:pPr>
        <w:spacing w:after="0" w:line="240" w:lineRule="auto"/>
        <w:rPr>
          <w:rFonts w:ascii="Cambria" w:hAnsi="Cambria"/>
          <w:lang w:val="en-US"/>
        </w:rPr>
      </w:pPr>
    </w:p>
    <w:tbl>
      <w:tblPr>
        <w:tblStyle w:val="TableNormal7"/>
        <w:tblW w:w="881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8146"/>
      </w:tblGrid>
      <w:tr w:rsidR="00125A20" w:rsidRPr="00125A20" w14:paraId="49D47DAE" w14:textId="77777777" w:rsidTr="00125A20">
        <w:trPr>
          <w:trHeight w:val="475"/>
        </w:trPr>
        <w:tc>
          <w:tcPr>
            <w:tcW w:w="8810" w:type="dxa"/>
            <w:gridSpan w:val="2"/>
            <w:shd w:val="clear" w:color="auto" w:fill="95B3D7"/>
          </w:tcPr>
          <w:p w14:paraId="2B0DC1E7"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A-</w:t>
            </w:r>
            <w:r w:rsidRPr="00125A20">
              <w:rPr>
                <w:rFonts w:ascii="Book Antiqua" w:hAnsi="Book Antiqua" w:cs="Calibri"/>
              </w:rPr>
              <w:t xml:space="preserve"> </w:t>
            </w:r>
            <w:r w:rsidRPr="00125A20">
              <w:rPr>
                <w:rFonts w:ascii="Book Antiqua" w:hAnsi="Book Antiqua" w:cs="Calibri"/>
                <w:b/>
              </w:rPr>
              <w:t>General Objective(s)</w:t>
            </w:r>
          </w:p>
        </w:tc>
      </w:tr>
      <w:tr w:rsidR="00125A20" w:rsidRPr="00125A20" w14:paraId="17A13504" w14:textId="77777777" w:rsidTr="00125A20">
        <w:trPr>
          <w:trHeight w:val="758"/>
        </w:trPr>
        <w:tc>
          <w:tcPr>
            <w:tcW w:w="664" w:type="dxa"/>
          </w:tcPr>
          <w:p w14:paraId="77E64FFA"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w:t>
            </w:r>
          </w:p>
        </w:tc>
        <w:tc>
          <w:tcPr>
            <w:tcW w:w="8146" w:type="dxa"/>
          </w:tcPr>
          <w:p w14:paraId="59972CDE" w14:textId="77777777" w:rsidR="00125A20" w:rsidRPr="00125A20" w:rsidRDefault="00125A20" w:rsidP="00125A20">
            <w:pPr>
              <w:spacing w:after="0" w:line="360" w:lineRule="auto"/>
              <w:ind w:left="119" w:right="200"/>
              <w:rPr>
                <w:rFonts w:ascii="Book Antiqua" w:hAnsi="Book Antiqua" w:cs="Calibri"/>
              </w:rPr>
            </w:pPr>
            <w:r w:rsidRPr="00125A20">
              <w:rPr>
                <w:rFonts w:ascii="Book Antiqua" w:hAnsi="Book Antiqua" w:cs="Calibri"/>
              </w:rPr>
              <w:t>To be able to explain the concept of primary care medicine, to be able to comprehend and explain the environment and legislation of Family Medicine Practice in Turkey.</w:t>
            </w:r>
          </w:p>
        </w:tc>
      </w:tr>
      <w:tr w:rsidR="00125A20" w:rsidRPr="00125A20" w14:paraId="69924FD2" w14:textId="77777777" w:rsidTr="00125A20">
        <w:trPr>
          <w:trHeight w:val="397"/>
        </w:trPr>
        <w:tc>
          <w:tcPr>
            <w:tcW w:w="664" w:type="dxa"/>
          </w:tcPr>
          <w:p w14:paraId="1E7B914E"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w:t>
            </w:r>
          </w:p>
        </w:tc>
        <w:tc>
          <w:tcPr>
            <w:tcW w:w="8146" w:type="dxa"/>
          </w:tcPr>
          <w:p w14:paraId="05820F51" w14:textId="77777777" w:rsidR="00125A20" w:rsidRPr="00125A20" w:rsidRDefault="00125A20" w:rsidP="00125A20">
            <w:pPr>
              <w:spacing w:after="0" w:line="360" w:lineRule="auto"/>
              <w:ind w:left="119"/>
              <w:rPr>
                <w:rFonts w:ascii="Book Antiqua" w:hAnsi="Book Antiqua" w:cs="Calibri"/>
              </w:rPr>
            </w:pPr>
            <w:r w:rsidRPr="00125A20">
              <w:rPr>
                <w:rFonts w:ascii="Book Antiqua" w:hAnsi="Book Antiqua" w:cs="Calibri"/>
              </w:rPr>
              <w:t>To be able to comprehend and explain the duties and responsibilities of family physicians.</w:t>
            </w:r>
          </w:p>
        </w:tc>
      </w:tr>
      <w:tr w:rsidR="00125A20" w:rsidRPr="00125A20" w14:paraId="71B6E521" w14:textId="77777777" w:rsidTr="00125A20">
        <w:trPr>
          <w:trHeight w:val="1053"/>
        </w:trPr>
        <w:tc>
          <w:tcPr>
            <w:tcW w:w="664" w:type="dxa"/>
          </w:tcPr>
          <w:p w14:paraId="2D0D0A60"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3</w:t>
            </w:r>
          </w:p>
        </w:tc>
        <w:tc>
          <w:tcPr>
            <w:tcW w:w="8146" w:type="dxa"/>
          </w:tcPr>
          <w:p w14:paraId="6853CB9B" w14:textId="77777777" w:rsidR="00125A20" w:rsidRPr="00125A20" w:rsidRDefault="00125A20" w:rsidP="00125A20">
            <w:pPr>
              <w:spacing w:after="0" w:line="360" w:lineRule="auto"/>
              <w:ind w:left="119" w:right="760" w:firstLine="60"/>
              <w:rPr>
                <w:rFonts w:ascii="Book Antiqua" w:hAnsi="Book Antiqua" w:cs="Calibri"/>
              </w:rPr>
            </w:pPr>
            <w:r w:rsidRPr="00125A20">
              <w:rPr>
                <w:rFonts w:ascii="Book Antiqua" w:hAnsi="Book Antiqua" w:cs="Calibri"/>
              </w:rPr>
              <w:t>To be able to adopt the Family Medicine (Community Oriented Primary Care) approach to improve patient-oriented care and the health of the service community.</w:t>
            </w:r>
          </w:p>
        </w:tc>
      </w:tr>
      <w:tr w:rsidR="00125A20" w:rsidRPr="00125A20" w14:paraId="4B97FBBF" w14:textId="77777777" w:rsidTr="00125A20">
        <w:trPr>
          <w:trHeight w:val="465"/>
        </w:trPr>
        <w:tc>
          <w:tcPr>
            <w:tcW w:w="664" w:type="dxa"/>
          </w:tcPr>
          <w:p w14:paraId="10810B71"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4</w:t>
            </w:r>
          </w:p>
        </w:tc>
        <w:tc>
          <w:tcPr>
            <w:tcW w:w="8146" w:type="dxa"/>
          </w:tcPr>
          <w:p w14:paraId="41A0A99E" w14:textId="77777777" w:rsidR="00125A20" w:rsidRPr="00125A20" w:rsidRDefault="00125A20" w:rsidP="00125A20">
            <w:pPr>
              <w:spacing w:after="0" w:line="360" w:lineRule="auto"/>
              <w:ind w:left="179"/>
              <w:rPr>
                <w:rFonts w:ascii="Book Antiqua" w:hAnsi="Book Antiqua" w:cs="Calibri"/>
              </w:rPr>
            </w:pPr>
            <w:r w:rsidRPr="00125A20">
              <w:rPr>
                <w:rFonts w:ascii="Book Antiqua" w:hAnsi="Book Antiqua" w:cs="Calibri"/>
              </w:rPr>
              <w:t>To be able to use the Family Medicine Information System.</w:t>
            </w:r>
          </w:p>
        </w:tc>
      </w:tr>
      <w:tr w:rsidR="00125A20" w:rsidRPr="00125A20" w14:paraId="3DB05AC4" w14:textId="77777777" w:rsidTr="00125A20">
        <w:trPr>
          <w:trHeight w:val="757"/>
        </w:trPr>
        <w:tc>
          <w:tcPr>
            <w:tcW w:w="664" w:type="dxa"/>
          </w:tcPr>
          <w:p w14:paraId="20A1B710"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5</w:t>
            </w:r>
          </w:p>
        </w:tc>
        <w:tc>
          <w:tcPr>
            <w:tcW w:w="8146" w:type="dxa"/>
          </w:tcPr>
          <w:p w14:paraId="76F8B122" w14:textId="77777777" w:rsidR="00125A20" w:rsidRPr="00125A20" w:rsidRDefault="00125A20" w:rsidP="00125A20">
            <w:pPr>
              <w:spacing w:after="0" w:line="360" w:lineRule="auto"/>
              <w:ind w:left="119" w:right="551" w:firstLine="60"/>
              <w:rPr>
                <w:rFonts w:ascii="Book Antiqua" w:hAnsi="Book Antiqua" w:cs="Calibri"/>
              </w:rPr>
            </w:pPr>
            <w:r w:rsidRPr="00125A20">
              <w:rPr>
                <w:rFonts w:ascii="Book Antiqua" w:hAnsi="Book Antiqua" w:cs="Calibri"/>
              </w:rPr>
              <w:t>To be able to explain primary laboratory practices in FHC, to be able to benefit from laboratory tests effectively and efficiently.</w:t>
            </w:r>
          </w:p>
        </w:tc>
      </w:tr>
      <w:tr w:rsidR="00125A20" w:rsidRPr="00125A20" w14:paraId="49597411" w14:textId="77777777" w:rsidTr="00125A20">
        <w:trPr>
          <w:trHeight w:val="313"/>
        </w:trPr>
        <w:tc>
          <w:tcPr>
            <w:tcW w:w="664" w:type="dxa"/>
          </w:tcPr>
          <w:p w14:paraId="3196DCF5"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6</w:t>
            </w:r>
          </w:p>
        </w:tc>
        <w:tc>
          <w:tcPr>
            <w:tcW w:w="8146" w:type="dxa"/>
          </w:tcPr>
          <w:p w14:paraId="03A76EFC" w14:textId="77777777" w:rsidR="00125A20" w:rsidRPr="00125A20" w:rsidRDefault="00125A20" w:rsidP="00125A20">
            <w:pPr>
              <w:spacing w:after="0" w:line="360" w:lineRule="auto"/>
              <w:ind w:left="119"/>
              <w:rPr>
                <w:rFonts w:ascii="Book Antiqua" w:hAnsi="Book Antiqua" w:cs="Calibri"/>
              </w:rPr>
            </w:pPr>
            <w:r w:rsidRPr="00125A20">
              <w:rPr>
                <w:rFonts w:ascii="Book Antiqua" w:hAnsi="Book Antiqua" w:cs="Calibri"/>
              </w:rPr>
              <w:t>To be able to explain the Death Notification System process.</w:t>
            </w:r>
          </w:p>
        </w:tc>
      </w:tr>
      <w:tr w:rsidR="00125A20" w:rsidRPr="00125A20" w14:paraId="7C107FC6" w14:textId="77777777" w:rsidTr="00125A20">
        <w:trPr>
          <w:trHeight w:val="319"/>
        </w:trPr>
        <w:tc>
          <w:tcPr>
            <w:tcW w:w="664" w:type="dxa"/>
          </w:tcPr>
          <w:p w14:paraId="07C684B3"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7</w:t>
            </w:r>
          </w:p>
        </w:tc>
        <w:tc>
          <w:tcPr>
            <w:tcW w:w="8146" w:type="dxa"/>
          </w:tcPr>
          <w:p w14:paraId="65DD764E" w14:textId="77777777" w:rsidR="00125A20" w:rsidRPr="00125A20" w:rsidRDefault="00125A20" w:rsidP="00125A20">
            <w:pPr>
              <w:spacing w:after="0" w:line="360" w:lineRule="auto"/>
              <w:ind w:left="179"/>
              <w:rPr>
                <w:rFonts w:ascii="Book Antiqua" w:hAnsi="Book Antiqua" w:cs="Calibri"/>
              </w:rPr>
            </w:pPr>
            <w:r w:rsidRPr="00125A20">
              <w:rPr>
                <w:rFonts w:ascii="Book Antiqua" w:hAnsi="Book Antiqua" w:cs="Calibri"/>
              </w:rPr>
              <w:t>To be able to explain the health problems of school children.</w:t>
            </w:r>
          </w:p>
        </w:tc>
      </w:tr>
      <w:tr w:rsidR="00125A20" w:rsidRPr="00125A20" w14:paraId="1BE2FC39" w14:textId="77777777" w:rsidTr="00125A20">
        <w:trPr>
          <w:trHeight w:val="1353"/>
        </w:trPr>
        <w:tc>
          <w:tcPr>
            <w:tcW w:w="664" w:type="dxa"/>
          </w:tcPr>
          <w:p w14:paraId="2002CF49"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8</w:t>
            </w:r>
          </w:p>
        </w:tc>
        <w:tc>
          <w:tcPr>
            <w:tcW w:w="8146" w:type="dxa"/>
          </w:tcPr>
          <w:p w14:paraId="26D6DCD7"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the follow-up of chronic diseases, to be able to provide patient-oriented patient care services in compliance with internationally recognized guidelines and local conditions for chronic diseases such as hypertension, diabetes, chronic obstructive pulmonary disease that affect the society widely.</w:t>
            </w:r>
          </w:p>
        </w:tc>
      </w:tr>
      <w:tr w:rsidR="00125A20" w:rsidRPr="00125A20" w14:paraId="129C0CD1" w14:textId="77777777" w:rsidTr="00125A20">
        <w:trPr>
          <w:trHeight w:val="492"/>
        </w:trPr>
        <w:tc>
          <w:tcPr>
            <w:tcW w:w="664" w:type="dxa"/>
          </w:tcPr>
          <w:p w14:paraId="6DF2E18F"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9</w:t>
            </w:r>
          </w:p>
        </w:tc>
        <w:tc>
          <w:tcPr>
            <w:tcW w:w="8146" w:type="dxa"/>
          </w:tcPr>
          <w:p w14:paraId="19C41666"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notifiable infectious diseases in primary care.</w:t>
            </w:r>
          </w:p>
        </w:tc>
      </w:tr>
      <w:tr w:rsidR="00125A20" w:rsidRPr="00125A20" w14:paraId="11C7D1BC" w14:textId="77777777" w:rsidTr="00125A20">
        <w:trPr>
          <w:trHeight w:val="698"/>
        </w:trPr>
        <w:tc>
          <w:tcPr>
            <w:tcW w:w="664" w:type="dxa"/>
          </w:tcPr>
          <w:p w14:paraId="07A46587"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10</w:t>
            </w:r>
          </w:p>
        </w:tc>
        <w:tc>
          <w:tcPr>
            <w:tcW w:w="8146" w:type="dxa"/>
          </w:tcPr>
          <w:p w14:paraId="48D796FA"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communicate effectively with patients, their relatives, service community members, and other team members.</w:t>
            </w:r>
          </w:p>
        </w:tc>
      </w:tr>
      <w:tr w:rsidR="00125A20" w:rsidRPr="00125A20" w14:paraId="110C2538" w14:textId="77777777" w:rsidTr="00125A20">
        <w:trPr>
          <w:trHeight w:val="711"/>
        </w:trPr>
        <w:tc>
          <w:tcPr>
            <w:tcW w:w="664" w:type="dxa"/>
          </w:tcPr>
          <w:p w14:paraId="39C5D5C4"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11</w:t>
            </w:r>
          </w:p>
        </w:tc>
        <w:tc>
          <w:tcPr>
            <w:tcW w:w="8146" w:type="dxa"/>
          </w:tcPr>
          <w:p w14:paraId="75A68A14"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apply and adopt an evidence-based clinical practice and continuing education approach.</w:t>
            </w:r>
          </w:p>
        </w:tc>
      </w:tr>
      <w:tr w:rsidR="00125A20" w:rsidRPr="00125A20" w14:paraId="6EA5B6F8" w14:textId="77777777" w:rsidTr="00125A20">
        <w:trPr>
          <w:trHeight w:val="379"/>
        </w:trPr>
        <w:tc>
          <w:tcPr>
            <w:tcW w:w="664" w:type="dxa"/>
          </w:tcPr>
          <w:p w14:paraId="19FC83E0"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12</w:t>
            </w:r>
          </w:p>
        </w:tc>
        <w:tc>
          <w:tcPr>
            <w:tcW w:w="8146" w:type="dxa"/>
          </w:tcPr>
          <w:p w14:paraId="075BFA80"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prepare a seminar with group friends on primary health problems.</w:t>
            </w:r>
          </w:p>
        </w:tc>
      </w:tr>
      <w:tr w:rsidR="00125A20" w:rsidRPr="00125A20" w14:paraId="07055757" w14:textId="77777777" w:rsidTr="00125A20">
        <w:trPr>
          <w:trHeight w:val="736"/>
        </w:trPr>
        <w:tc>
          <w:tcPr>
            <w:tcW w:w="664" w:type="dxa"/>
            <w:shd w:val="clear" w:color="auto" w:fill="95B3D7"/>
          </w:tcPr>
          <w:p w14:paraId="66694A51" w14:textId="77777777" w:rsidR="00125A20" w:rsidRPr="00125A20" w:rsidRDefault="00125A20" w:rsidP="00125A20">
            <w:pPr>
              <w:spacing w:after="0" w:line="360" w:lineRule="auto"/>
              <w:ind w:left="111"/>
              <w:rPr>
                <w:rFonts w:ascii="Book Antiqua" w:hAnsi="Book Antiqua" w:cs="Calibri"/>
                <w:b/>
              </w:rPr>
            </w:pPr>
          </w:p>
        </w:tc>
        <w:tc>
          <w:tcPr>
            <w:tcW w:w="8146" w:type="dxa"/>
            <w:shd w:val="clear" w:color="auto" w:fill="95B3D7"/>
          </w:tcPr>
          <w:p w14:paraId="7054F9F0" w14:textId="77777777" w:rsidR="00125A20" w:rsidRPr="00125A20" w:rsidRDefault="00125A20" w:rsidP="00125A20">
            <w:pPr>
              <w:spacing w:after="0" w:line="360" w:lineRule="auto"/>
              <w:ind w:left="119" w:right="489"/>
              <w:rPr>
                <w:rFonts w:ascii="Book Antiqua" w:hAnsi="Book Antiqua" w:cs="Calibri"/>
                <w:b/>
                <w:bCs/>
              </w:rPr>
            </w:pPr>
            <w:r w:rsidRPr="00125A20">
              <w:rPr>
                <w:rFonts w:ascii="Book Antiqua" w:hAnsi="Book Antiqua" w:cs="Calibri"/>
                <w:b/>
                <w:bCs/>
              </w:rPr>
              <w:t>B-Mother-child health and family planning goals: At the end of the course, the student;</w:t>
            </w:r>
          </w:p>
        </w:tc>
      </w:tr>
      <w:tr w:rsidR="00125A20" w:rsidRPr="00125A20" w14:paraId="7A2B4481" w14:textId="77777777" w:rsidTr="00125A20">
        <w:trPr>
          <w:trHeight w:val="419"/>
        </w:trPr>
        <w:tc>
          <w:tcPr>
            <w:tcW w:w="664" w:type="dxa"/>
          </w:tcPr>
          <w:p w14:paraId="72F44E7D"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lastRenderedPageBreak/>
              <w:t>13</w:t>
            </w:r>
          </w:p>
        </w:tc>
        <w:tc>
          <w:tcPr>
            <w:tcW w:w="8146" w:type="dxa"/>
          </w:tcPr>
          <w:p w14:paraId="2173FFDB"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the concept and methods of family planning.</w:t>
            </w:r>
          </w:p>
        </w:tc>
      </w:tr>
      <w:tr w:rsidR="00125A20" w:rsidRPr="00125A20" w14:paraId="4103D892" w14:textId="77777777" w:rsidTr="00125A20">
        <w:trPr>
          <w:trHeight w:val="231"/>
        </w:trPr>
        <w:tc>
          <w:tcPr>
            <w:tcW w:w="664" w:type="dxa"/>
          </w:tcPr>
          <w:p w14:paraId="68F001CC"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14</w:t>
            </w:r>
          </w:p>
        </w:tc>
        <w:tc>
          <w:tcPr>
            <w:tcW w:w="8146" w:type="dxa"/>
          </w:tcPr>
          <w:p w14:paraId="5A81CF8A"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family planning counseling.</w:t>
            </w:r>
          </w:p>
        </w:tc>
      </w:tr>
      <w:tr w:rsidR="00125A20" w:rsidRPr="00125A20" w14:paraId="634D2A8E" w14:textId="77777777" w:rsidTr="00125A20">
        <w:trPr>
          <w:trHeight w:val="341"/>
        </w:trPr>
        <w:tc>
          <w:tcPr>
            <w:tcW w:w="664" w:type="dxa"/>
          </w:tcPr>
          <w:p w14:paraId="4B98210B"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15</w:t>
            </w:r>
          </w:p>
        </w:tc>
        <w:tc>
          <w:tcPr>
            <w:tcW w:w="8146" w:type="dxa"/>
          </w:tcPr>
          <w:p w14:paraId="26389231"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the follow-up of pregnant, infant, child, and married women aged 15-49.</w:t>
            </w:r>
          </w:p>
        </w:tc>
      </w:tr>
      <w:tr w:rsidR="00125A20" w:rsidRPr="00125A20" w14:paraId="057C1794" w14:textId="77777777" w:rsidTr="00125A20">
        <w:trPr>
          <w:trHeight w:val="450"/>
        </w:trPr>
        <w:tc>
          <w:tcPr>
            <w:tcW w:w="664" w:type="dxa"/>
          </w:tcPr>
          <w:p w14:paraId="226671BD"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16</w:t>
            </w:r>
          </w:p>
        </w:tc>
        <w:tc>
          <w:tcPr>
            <w:tcW w:w="8146" w:type="dxa"/>
          </w:tcPr>
          <w:p w14:paraId="4F262591"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the vaccination calendar applied in Turkey.</w:t>
            </w:r>
          </w:p>
        </w:tc>
      </w:tr>
      <w:tr w:rsidR="00125A20" w:rsidRPr="00125A20" w14:paraId="2C8BF80C" w14:textId="77777777" w:rsidTr="00125A20">
        <w:trPr>
          <w:trHeight w:val="405"/>
        </w:trPr>
        <w:tc>
          <w:tcPr>
            <w:tcW w:w="664" w:type="dxa"/>
          </w:tcPr>
          <w:p w14:paraId="04A12B76"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17</w:t>
            </w:r>
          </w:p>
        </w:tc>
        <w:tc>
          <w:tcPr>
            <w:tcW w:w="8146" w:type="dxa"/>
          </w:tcPr>
          <w:p w14:paraId="360D052A"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the principles of pregnancy follow-up.</w:t>
            </w:r>
          </w:p>
        </w:tc>
      </w:tr>
      <w:tr w:rsidR="00125A20" w:rsidRPr="00125A20" w14:paraId="6587B75C" w14:textId="77777777" w:rsidTr="00125A20">
        <w:trPr>
          <w:trHeight w:val="373"/>
        </w:trPr>
        <w:tc>
          <w:tcPr>
            <w:tcW w:w="664" w:type="dxa"/>
          </w:tcPr>
          <w:p w14:paraId="10B7AB65"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18</w:t>
            </w:r>
          </w:p>
        </w:tc>
        <w:tc>
          <w:tcPr>
            <w:tcW w:w="8146" w:type="dxa"/>
          </w:tcPr>
          <w:p w14:paraId="7136FCA8"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postpartum care principles.</w:t>
            </w:r>
          </w:p>
        </w:tc>
      </w:tr>
      <w:tr w:rsidR="00125A20" w:rsidRPr="00125A20" w14:paraId="6117B87C" w14:textId="77777777" w:rsidTr="00125A20">
        <w:trPr>
          <w:trHeight w:val="468"/>
        </w:trPr>
        <w:tc>
          <w:tcPr>
            <w:tcW w:w="664" w:type="dxa"/>
          </w:tcPr>
          <w:p w14:paraId="229227DB"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19</w:t>
            </w:r>
          </w:p>
        </w:tc>
        <w:tc>
          <w:tcPr>
            <w:tcW w:w="8146" w:type="dxa"/>
          </w:tcPr>
          <w:p w14:paraId="5C0FB175"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the principles of newborn and child follow-up.</w:t>
            </w:r>
          </w:p>
        </w:tc>
      </w:tr>
      <w:tr w:rsidR="00125A20" w:rsidRPr="00125A20" w14:paraId="7486A10E" w14:textId="77777777" w:rsidTr="00125A20">
        <w:trPr>
          <w:trHeight w:val="437"/>
        </w:trPr>
        <w:tc>
          <w:tcPr>
            <w:tcW w:w="664" w:type="dxa"/>
          </w:tcPr>
          <w:p w14:paraId="660D44DC"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20</w:t>
            </w:r>
          </w:p>
        </w:tc>
        <w:tc>
          <w:tcPr>
            <w:tcW w:w="8146" w:type="dxa"/>
          </w:tcPr>
          <w:p w14:paraId="2617A7A1"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pre-marriage information and laboratory examination procedures.</w:t>
            </w:r>
          </w:p>
        </w:tc>
      </w:tr>
      <w:tr w:rsidR="00125A20" w:rsidRPr="00125A20" w14:paraId="46391AA1" w14:textId="77777777" w:rsidTr="00125A20">
        <w:trPr>
          <w:trHeight w:val="736"/>
        </w:trPr>
        <w:tc>
          <w:tcPr>
            <w:tcW w:w="664" w:type="dxa"/>
            <w:shd w:val="clear" w:color="auto" w:fill="95B3D7"/>
          </w:tcPr>
          <w:p w14:paraId="6BDD808F" w14:textId="77777777" w:rsidR="00125A20" w:rsidRPr="00125A20" w:rsidRDefault="00125A20" w:rsidP="00125A20">
            <w:pPr>
              <w:spacing w:after="0" w:line="360" w:lineRule="auto"/>
              <w:ind w:left="111"/>
              <w:rPr>
                <w:rFonts w:ascii="Book Antiqua" w:hAnsi="Book Antiqua" w:cs="Calibri"/>
                <w:b/>
                <w:bCs/>
              </w:rPr>
            </w:pPr>
          </w:p>
        </w:tc>
        <w:tc>
          <w:tcPr>
            <w:tcW w:w="8146" w:type="dxa"/>
            <w:shd w:val="clear" w:color="auto" w:fill="95B3D7"/>
          </w:tcPr>
          <w:p w14:paraId="2B99CC23" w14:textId="77777777" w:rsidR="00125A20" w:rsidRPr="00125A20" w:rsidRDefault="00125A20" w:rsidP="00125A20">
            <w:pPr>
              <w:spacing w:after="0" w:line="360" w:lineRule="auto"/>
              <w:ind w:left="119" w:right="489"/>
              <w:rPr>
                <w:rFonts w:ascii="Book Antiqua" w:hAnsi="Book Antiqua" w:cs="Calibri"/>
                <w:b/>
                <w:bCs/>
              </w:rPr>
            </w:pPr>
            <w:r w:rsidRPr="00125A20">
              <w:rPr>
                <w:rFonts w:ascii="Book Antiqua" w:hAnsi="Book Antiqua" w:cs="Calibri"/>
                <w:b/>
                <w:bCs/>
              </w:rPr>
              <w:t>C. Targets of primary care cancer screening services</w:t>
            </w:r>
          </w:p>
        </w:tc>
      </w:tr>
      <w:tr w:rsidR="00125A20" w:rsidRPr="00125A20" w14:paraId="6A3FCC37" w14:textId="77777777" w:rsidTr="00125A20">
        <w:trPr>
          <w:trHeight w:val="358"/>
        </w:trPr>
        <w:tc>
          <w:tcPr>
            <w:tcW w:w="664" w:type="dxa"/>
          </w:tcPr>
          <w:p w14:paraId="17BF6A02"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21</w:t>
            </w:r>
          </w:p>
        </w:tc>
        <w:tc>
          <w:tcPr>
            <w:tcW w:w="8146" w:type="dxa"/>
          </w:tcPr>
          <w:p w14:paraId="25528833"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the primary care cancer screening program and be able to provide counseling.</w:t>
            </w:r>
          </w:p>
        </w:tc>
      </w:tr>
      <w:tr w:rsidR="00125A20" w:rsidRPr="00125A20" w14:paraId="1DD6D4AC" w14:textId="77777777" w:rsidTr="00125A20">
        <w:trPr>
          <w:trHeight w:val="736"/>
        </w:trPr>
        <w:tc>
          <w:tcPr>
            <w:tcW w:w="664" w:type="dxa"/>
          </w:tcPr>
          <w:p w14:paraId="2C8A42F5"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22</w:t>
            </w:r>
          </w:p>
        </w:tc>
        <w:tc>
          <w:tcPr>
            <w:tcW w:w="8146" w:type="dxa"/>
          </w:tcPr>
          <w:p w14:paraId="4F3776D6"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perform stool occult blood test within the scope of primary cancer screening program.</w:t>
            </w:r>
          </w:p>
        </w:tc>
      </w:tr>
      <w:tr w:rsidR="00125A20" w:rsidRPr="00125A20" w14:paraId="42C8F185" w14:textId="77777777" w:rsidTr="00125A20">
        <w:trPr>
          <w:trHeight w:val="313"/>
        </w:trPr>
        <w:tc>
          <w:tcPr>
            <w:tcW w:w="664" w:type="dxa"/>
          </w:tcPr>
          <w:p w14:paraId="55A997A9"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23</w:t>
            </w:r>
          </w:p>
        </w:tc>
        <w:tc>
          <w:tcPr>
            <w:tcW w:w="8146" w:type="dxa"/>
          </w:tcPr>
          <w:p w14:paraId="662C0BAE"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obtain cervical smears within the scope of primary cancer screening program.</w:t>
            </w:r>
          </w:p>
        </w:tc>
      </w:tr>
      <w:tr w:rsidR="00125A20" w:rsidRPr="00125A20" w14:paraId="37FDDEA8" w14:textId="77777777" w:rsidTr="00125A20">
        <w:trPr>
          <w:trHeight w:val="736"/>
        </w:trPr>
        <w:tc>
          <w:tcPr>
            <w:tcW w:w="664" w:type="dxa"/>
          </w:tcPr>
          <w:p w14:paraId="31E656F4"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24</w:t>
            </w:r>
          </w:p>
        </w:tc>
        <w:tc>
          <w:tcPr>
            <w:tcW w:w="8146" w:type="dxa"/>
          </w:tcPr>
          <w:p w14:paraId="6CA2AE19"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perform breast examination and referral for mammography within the scope of primary cancer screening program.</w:t>
            </w:r>
          </w:p>
        </w:tc>
      </w:tr>
      <w:tr w:rsidR="00125A20" w:rsidRPr="00125A20" w14:paraId="772EDAAE" w14:textId="77777777" w:rsidTr="00125A20">
        <w:trPr>
          <w:trHeight w:val="736"/>
        </w:trPr>
        <w:tc>
          <w:tcPr>
            <w:tcW w:w="664" w:type="dxa"/>
            <w:shd w:val="clear" w:color="auto" w:fill="95B3D7"/>
          </w:tcPr>
          <w:p w14:paraId="2153AA53" w14:textId="77777777" w:rsidR="00125A20" w:rsidRPr="00125A20" w:rsidRDefault="00125A20" w:rsidP="00125A20">
            <w:pPr>
              <w:spacing w:after="0" w:line="360" w:lineRule="auto"/>
              <w:ind w:left="111"/>
              <w:rPr>
                <w:rFonts w:ascii="Book Antiqua" w:hAnsi="Book Antiqua" w:cs="Calibri"/>
                <w:b/>
                <w:bCs/>
              </w:rPr>
            </w:pPr>
          </w:p>
        </w:tc>
        <w:tc>
          <w:tcPr>
            <w:tcW w:w="8146" w:type="dxa"/>
            <w:shd w:val="clear" w:color="auto" w:fill="95B3D7"/>
          </w:tcPr>
          <w:p w14:paraId="21B9FD15" w14:textId="77777777" w:rsidR="00125A20" w:rsidRPr="00125A20" w:rsidRDefault="00125A20" w:rsidP="00125A20">
            <w:pPr>
              <w:spacing w:after="0" w:line="360" w:lineRule="auto"/>
              <w:ind w:left="119" w:right="489"/>
              <w:rPr>
                <w:rFonts w:ascii="Book Antiqua" w:hAnsi="Book Antiqua" w:cs="Calibri"/>
                <w:b/>
                <w:bCs/>
              </w:rPr>
            </w:pPr>
            <w:r w:rsidRPr="00125A20">
              <w:rPr>
                <w:rFonts w:ascii="Book Antiqua" w:hAnsi="Book Antiqua" w:cs="Calibri"/>
                <w:b/>
                <w:bCs/>
                <w:noProof/>
              </w:rPr>
              <w:t>D. Elderly Health Goals: At the end of the internship, the student</w:t>
            </w:r>
          </w:p>
        </w:tc>
      </w:tr>
      <w:tr w:rsidR="00125A20" w:rsidRPr="00125A20" w14:paraId="2BC9A061" w14:textId="77777777" w:rsidTr="00125A20">
        <w:trPr>
          <w:trHeight w:val="265"/>
        </w:trPr>
        <w:tc>
          <w:tcPr>
            <w:tcW w:w="664" w:type="dxa"/>
          </w:tcPr>
          <w:p w14:paraId="5B882D0F"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25</w:t>
            </w:r>
          </w:p>
        </w:tc>
        <w:tc>
          <w:tcPr>
            <w:tcW w:w="8146" w:type="dxa"/>
          </w:tcPr>
          <w:p w14:paraId="12358F5D"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the diseases that affect the elderly.</w:t>
            </w:r>
          </w:p>
        </w:tc>
      </w:tr>
      <w:tr w:rsidR="00125A20" w:rsidRPr="00125A20" w14:paraId="68F8CE48" w14:textId="77777777" w:rsidTr="00125A20">
        <w:trPr>
          <w:trHeight w:val="503"/>
        </w:trPr>
        <w:tc>
          <w:tcPr>
            <w:tcW w:w="664" w:type="dxa"/>
          </w:tcPr>
          <w:p w14:paraId="711A688D"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26</w:t>
            </w:r>
          </w:p>
        </w:tc>
        <w:tc>
          <w:tcPr>
            <w:tcW w:w="8146" w:type="dxa"/>
          </w:tcPr>
          <w:p w14:paraId="1D29D5B9"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the principles of monitoring the elderly, disabled and those with chronic diseases.</w:t>
            </w:r>
          </w:p>
        </w:tc>
      </w:tr>
      <w:tr w:rsidR="00125A20" w:rsidRPr="00125A20" w14:paraId="195979A5" w14:textId="77777777" w:rsidTr="00125A20">
        <w:trPr>
          <w:trHeight w:val="328"/>
        </w:trPr>
        <w:tc>
          <w:tcPr>
            <w:tcW w:w="664" w:type="dxa"/>
          </w:tcPr>
          <w:p w14:paraId="2C0E8337"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27</w:t>
            </w:r>
          </w:p>
        </w:tc>
        <w:tc>
          <w:tcPr>
            <w:tcW w:w="8146" w:type="dxa"/>
          </w:tcPr>
          <w:p w14:paraId="43CC8D67"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monitoring with home visitation of elderly patients.</w:t>
            </w:r>
          </w:p>
        </w:tc>
      </w:tr>
      <w:tr w:rsidR="00125A20" w:rsidRPr="00125A20" w14:paraId="3BCE4F92" w14:textId="77777777" w:rsidTr="00125A20">
        <w:trPr>
          <w:trHeight w:val="736"/>
        </w:trPr>
        <w:tc>
          <w:tcPr>
            <w:tcW w:w="664" w:type="dxa"/>
            <w:shd w:val="clear" w:color="auto" w:fill="95B3D7"/>
          </w:tcPr>
          <w:p w14:paraId="189C5E86" w14:textId="77777777" w:rsidR="00125A20" w:rsidRPr="00125A20" w:rsidRDefault="00125A20" w:rsidP="00125A20">
            <w:pPr>
              <w:spacing w:after="0" w:line="360" w:lineRule="auto"/>
              <w:ind w:left="111"/>
              <w:rPr>
                <w:rFonts w:ascii="Book Antiqua" w:hAnsi="Book Antiqua" w:cs="Calibri"/>
                <w:b/>
                <w:bCs/>
              </w:rPr>
            </w:pPr>
          </w:p>
        </w:tc>
        <w:tc>
          <w:tcPr>
            <w:tcW w:w="8146" w:type="dxa"/>
            <w:shd w:val="clear" w:color="auto" w:fill="95B3D7"/>
          </w:tcPr>
          <w:p w14:paraId="41E2FB45" w14:textId="77777777" w:rsidR="00125A20" w:rsidRPr="00125A20" w:rsidRDefault="00125A20" w:rsidP="00125A20">
            <w:pPr>
              <w:spacing w:after="0" w:line="360" w:lineRule="auto"/>
              <w:ind w:left="119" w:right="489"/>
              <w:rPr>
                <w:rFonts w:ascii="Book Antiqua" w:hAnsi="Book Antiqua" w:cs="Calibri"/>
                <w:b/>
                <w:bCs/>
              </w:rPr>
            </w:pPr>
            <w:r w:rsidRPr="00125A20">
              <w:rPr>
                <w:rFonts w:ascii="Book Antiqua" w:hAnsi="Book Antiqua" w:cs="Calibri"/>
                <w:b/>
                <w:bCs/>
              </w:rPr>
              <w:t>E. Primary care diagnosis, treatment, and counseling services. At the end of the internship, the student;</w:t>
            </w:r>
          </w:p>
        </w:tc>
      </w:tr>
      <w:tr w:rsidR="00125A20" w:rsidRPr="00125A20" w14:paraId="595E0F01" w14:textId="77777777" w:rsidTr="00125A20">
        <w:trPr>
          <w:trHeight w:val="393"/>
        </w:trPr>
        <w:tc>
          <w:tcPr>
            <w:tcW w:w="664" w:type="dxa"/>
          </w:tcPr>
          <w:p w14:paraId="74CF7525"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28</w:t>
            </w:r>
          </w:p>
        </w:tc>
        <w:tc>
          <w:tcPr>
            <w:tcW w:w="8146" w:type="dxa"/>
          </w:tcPr>
          <w:p w14:paraId="55CDF5DD"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the diagnosis and treatment of common diseases in primary care.</w:t>
            </w:r>
          </w:p>
        </w:tc>
      </w:tr>
      <w:tr w:rsidR="00125A20" w:rsidRPr="00125A20" w14:paraId="180F9470" w14:textId="77777777" w:rsidTr="00125A20">
        <w:trPr>
          <w:trHeight w:val="736"/>
        </w:trPr>
        <w:tc>
          <w:tcPr>
            <w:tcW w:w="664" w:type="dxa"/>
          </w:tcPr>
          <w:p w14:paraId="08726C8A"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29</w:t>
            </w:r>
          </w:p>
        </w:tc>
        <w:tc>
          <w:tcPr>
            <w:tcW w:w="8146" w:type="dxa"/>
          </w:tcPr>
          <w:p w14:paraId="28BA8F13"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gain counseling skills such as premarital counseling, family planning counseling, breastfeeding, and smoking cessation counseling.</w:t>
            </w:r>
          </w:p>
        </w:tc>
      </w:tr>
      <w:tr w:rsidR="00125A20" w:rsidRPr="00125A20" w14:paraId="11B5897A" w14:textId="77777777" w:rsidTr="00125A20">
        <w:trPr>
          <w:trHeight w:val="373"/>
        </w:trPr>
        <w:tc>
          <w:tcPr>
            <w:tcW w:w="664" w:type="dxa"/>
          </w:tcPr>
          <w:p w14:paraId="28BE3992"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30</w:t>
            </w:r>
          </w:p>
        </w:tc>
        <w:tc>
          <w:tcPr>
            <w:tcW w:w="8146" w:type="dxa"/>
          </w:tcPr>
          <w:p w14:paraId="24B36850"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age-specific periodic health examinations.</w:t>
            </w:r>
          </w:p>
        </w:tc>
      </w:tr>
      <w:tr w:rsidR="00125A20" w:rsidRPr="00125A20" w14:paraId="30013432" w14:textId="77777777" w:rsidTr="00125A20">
        <w:trPr>
          <w:trHeight w:val="736"/>
        </w:trPr>
        <w:tc>
          <w:tcPr>
            <w:tcW w:w="664" w:type="dxa"/>
            <w:shd w:val="clear" w:color="auto" w:fill="95B3D7"/>
          </w:tcPr>
          <w:p w14:paraId="7C67BA93" w14:textId="77777777" w:rsidR="00125A20" w:rsidRPr="00125A20" w:rsidRDefault="00125A20" w:rsidP="00125A20">
            <w:pPr>
              <w:spacing w:after="0" w:line="360" w:lineRule="auto"/>
              <w:ind w:left="111"/>
              <w:rPr>
                <w:rFonts w:ascii="Book Antiqua" w:hAnsi="Book Antiqua" w:cs="Calibri"/>
                <w:b/>
                <w:bCs/>
              </w:rPr>
            </w:pPr>
          </w:p>
        </w:tc>
        <w:tc>
          <w:tcPr>
            <w:tcW w:w="8146" w:type="dxa"/>
            <w:shd w:val="clear" w:color="auto" w:fill="95B3D7"/>
          </w:tcPr>
          <w:p w14:paraId="326D8E84" w14:textId="77777777" w:rsidR="00125A20" w:rsidRPr="00125A20" w:rsidRDefault="00125A20" w:rsidP="00125A20">
            <w:pPr>
              <w:spacing w:after="0" w:line="360" w:lineRule="auto"/>
              <w:ind w:left="119" w:right="489"/>
              <w:rPr>
                <w:rFonts w:ascii="Book Antiqua" w:hAnsi="Book Antiqua" w:cs="Calibri"/>
                <w:b/>
                <w:bCs/>
              </w:rPr>
            </w:pPr>
            <w:r w:rsidRPr="00125A20">
              <w:rPr>
                <w:rFonts w:ascii="Book Antiqua" w:hAnsi="Book Antiqua" w:cs="Calibri"/>
                <w:b/>
                <w:bCs/>
              </w:rPr>
              <w:t>F. Home health services At the end of the internship, the student;</w:t>
            </w:r>
          </w:p>
        </w:tc>
      </w:tr>
      <w:tr w:rsidR="00125A20" w:rsidRPr="00125A20" w14:paraId="1BCBE0D6" w14:textId="77777777" w:rsidTr="00125A20">
        <w:trPr>
          <w:trHeight w:val="404"/>
        </w:trPr>
        <w:tc>
          <w:tcPr>
            <w:tcW w:w="664" w:type="dxa"/>
          </w:tcPr>
          <w:p w14:paraId="393C3EA0"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31</w:t>
            </w:r>
          </w:p>
        </w:tc>
        <w:tc>
          <w:tcPr>
            <w:tcW w:w="8146" w:type="dxa"/>
          </w:tcPr>
          <w:p w14:paraId="573B5F82"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explain the purpose, structure and functioning of the Home Health Unit.</w:t>
            </w:r>
          </w:p>
        </w:tc>
      </w:tr>
      <w:tr w:rsidR="00125A20" w:rsidRPr="00125A20" w14:paraId="05D963CF" w14:textId="77777777" w:rsidTr="00125A20">
        <w:trPr>
          <w:trHeight w:val="736"/>
        </w:trPr>
        <w:tc>
          <w:tcPr>
            <w:tcW w:w="664" w:type="dxa"/>
          </w:tcPr>
          <w:p w14:paraId="777D26B7"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32</w:t>
            </w:r>
          </w:p>
        </w:tc>
        <w:tc>
          <w:tcPr>
            <w:tcW w:w="8146" w:type="dxa"/>
          </w:tcPr>
          <w:p w14:paraId="1743246F"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visit the registered patients within the scope of home health services together with the home health team.</w:t>
            </w:r>
          </w:p>
        </w:tc>
      </w:tr>
      <w:tr w:rsidR="00125A20" w:rsidRPr="00125A20" w14:paraId="16326476" w14:textId="77777777" w:rsidTr="00125A20">
        <w:trPr>
          <w:trHeight w:val="295"/>
        </w:trPr>
        <w:tc>
          <w:tcPr>
            <w:tcW w:w="664" w:type="dxa"/>
          </w:tcPr>
          <w:p w14:paraId="7FD6B97D"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33</w:t>
            </w:r>
          </w:p>
        </w:tc>
        <w:tc>
          <w:tcPr>
            <w:tcW w:w="8146" w:type="dxa"/>
          </w:tcPr>
          <w:p w14:paraId="6B96E093"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participate in home health practices with the home health service team.</w:t>
            </w:r>
          </w:p>
        </w:tc>
      </w:tr>
      <w:tr w:rsidR="00125A20" w:rsidRPr="00125A20" w14:paraId="329C9B01" w14:textId="77777777" w:rsidTr="00125A20">
        <w:trPr>
          <w:trHeight w:val="736"/>
        </w:trPr>
        <w:tc>
          <w:tcPr>
            <w:tcW w:w="664" w:type="dxa"/>
          </w:tcPr>
          <w:p w14:paraId="2644BC7D"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34</w:t>
            </w:r>
          </w:p>
        </w:tc>
        <w:tc>
          <w:tcPr>
            <w:tcW w:w="8146" w:type="dxa"/>
          </w:tcPr>
          <w:p w14:paraId="35FFD509"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evaluate the patients registered within the scope of home health services in terms of social, economic, and cultural aspects together with their families and caregivers.</w:t>
            </w:r>
          </w:p>
        </w:tc>
      </w:tr>
      <w:tr w:rsidR="00125A20" w:rsidRPr="00125A20" w14:paraId="3972D2CD" w14:textId="77777777" w:rsidTr="00125A20">
        <w:trPr>
          <w:trHeight w:val="736"/>
        </w:trPr>
        <w:tc>
          <w:tcPr>
            <w:tcW w:w="664" w:type="dxa"/>
          </w:tcPr>
          <w:p w14:paraId="3CF33BF2"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35</w:t>
            </w:r>
          </w:p>
        </w:tc>
        <w:tc>
          <w:tcPr>
            <w:tcW w:w="8146" w:type="dxa"/>
          </w:tcPr>
          <w:p w14:paraId="5A4F90CC"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To be able to evaluate the health problems of registered patients within the scope of home health services.</w:t>
            </w:r>
          </w:p>
        </w:tc>
      </w:tr>
    </w:tbl>
    <w:p w14:paraId="46914E6A" w14:textId="77777777" w:rsidR="00D41F87" w:rsidRPr="00A87294" w:rsidRDefault="00D41F87" w:rsidP="00AF3520">
      <w:pPr>
        <w:spacing w:after="0" w:line="240" w:lineRule="auto"/>
        <w:rPr>
          <w:rFonts w:ascii="Cambria" w:hAnsi="Cambria"/>
          <w:sz w:val="32"/>
          <w:szCs w:val="20"/>
          <w:lang w:val="en-US"/>
        </w:rPr>
      </w:pPr>
    </w:p>
    <w:p w14:paraId="4F7A0396" w14:textId="77777777" w:rsidR="00D41F87" w:rsidRPr="00A87294" w:rsidRDefault="00D41F87" w:rsidP="00AF3520">
      <w:pPr>
        <w:spacing w:after="0" w:line="240" w:lineRule="auto"/>
        <w:rPr>
          <w:rFonts w:ascii="Cambria" w:hAnsi="Cambria"/>
          <w:sz w:val="32"/>
          <w:szCs w:val="20"/>
          <w:lang w:val="en-US"/>
        </w:rPr>
      </w:pPr>
      <w:r w:rsidRPr="00A87294">
        <w:rPr>
          <w:rFonts w:ascii="Cambria" w:hAnsi="Cambria"/>
          <w:sz w:val="32"/>
          <w:szCs w:val="20"/>
          <w:lang w:val="en-US"/>
        </w:rPr>
        <w:br w:type="page"/>
      </w:r>
    </w:p>
    <w:p w14:paraId="16E86B7C" w14:textId="4B2A5E7E" w:rsidR="009369F0" w:rsidRPr="00A87294" w:rsidRDefault="009369F0" w:rsidP="00763BC8">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2"/>
          <w:szCs w:val="20"/>
          <w:lang w:val="en-US"/>
        </w:rPr>
      </w:pPr>
      <w:r w:rsidRPr="00A87294">
        <w:rPr>
          <w:rFonts w:ascii="Cambria" w:hAnsi="Cambria"/>
          <w:b/>
          <w:sz w:val="52"/>
          <w:szCs w:val="20"/>
          <w:lang w:val="en-US"/>
        </w:rPr>
        <w:lastRenderedPageBreak/>
        <w:t>INTENDED LEARNING OUTCOME</w:t>
      </w:r>
      <w:r w:rsidR="00FD4E6B" w:rsidRPr="00A87294">
        <w:rPr>
          <w:rFonts w:ascii="Cambria" w:hAnsi="Cambria"/>
          <w:b/>
          <w:sz w:val="52"/>
          <w:szCs w:val="20"/>
          <w:lang w:val="en-US"/>
        </w:rPr>
        <w:t>(</w:t>
      </w:r>
      <w:r w:rsidRPr="00A87294">
        <w:rPr>
          <w:rFonts w:ascii="Cambria" w:hAnsi="Cambria"/>
          <w:b/>
          <w:sz w:val="52"/>
          <w:szCs w:val="20"/>
          <w:lang w:val="en-US"/>
        </w:rPr>
        <w:t>S</w:t>
      </w:r>
      <w:r w:rsidR="00FD4E6B" w:rsidRPr="00A87294">
        <w:rPr>
          <w:rFonts w:ascii="Cambria" w:hAnsi="Cambria"/>
          <w:b/>
          <w:sz w:val="52"/>
          <w:szCs w:val="20"/>
          <w:lang w:val="en-US"/>
        </w:rPr>
        <w:t>)</w:t>
      </w:r>
    </w:p>
    <w:p w14:paraId="6D702D4A" w14:textId="77777777" w:rsidR="002942CB" w:rsidRPr="00A87294" w:rsidRDefault="002942CB" w:rsidP="004D53A2">
      <w:pPr>
        <w:spacing w:after="0" w:line="240" w:lineRule="auto"/>
        <w:rPr>
          <w:rFonts w:ascii="Cambria" w:hAnsi="Cambria"/>
          <w:sz w:val="20"/>
          <w:szCs w:val="20"/>
          <w:lang w:val="en-US"/>
        </w:rPr>
      </w:pPr>
    </w:p>
    <w:p w14:paraId="03866766" w14:textId="77777777" w:rsidR="00774233" w:rsidRPr="00A87294" w:rsidRDefault="00774233" w:rsidP="004D53A2">
      <w:pPr>
        <w:spacing w:after="0" w:line="240" w:lineRule="auto"/>
        <w:rPr>
          <w:rFonts w:ascii="Cambria" w:hAnsi="Cambria"/>
          <w:sz w:val="20"/>
          <w:szCs w:val="20"/>
          <w:lang w:val="en-US"/>
        </w:rPr>
      </w:pPr>
    </w:p>
    <w:p w14:paraId="279A22FB" w14:textId="77777777" w:rsidR="00D41F87" w:rsidRPr="00A87294" w:rsidRDefault="00D41F87" w:rsidP="00763BC8">
      <w:pPr>
        <w:tabs>
          <w:tab w:val="left" w:pos="2000"/>
        </w:tabs>
        <w:spacing w:after="0" w:line="240" w:lineRule="auto"/>
        <w:jc w:val="both"/>
        <w:rPr>
          <w:rFonts w:ascii="Cambria" w:hAnsi="Cambria"/>
          <w:lang w:val="en-US"/>
        </w:rPr>
      </w:pPr>
    </w:p>
    <w:tbl>
      <w:tblPr>
        <w:tblStyle w:val="TableNormal8"/>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
        <w:gridCol w:w="8287"/>
      </w:tblGrid>
      <w:tr w:rsidR="00125A20" w:rsidRPr="00125A20" w14:paraId="1D178E48" w14:textId="77777777" w:rsidTr="00125A20">
        <w:trPr>
          <w:trHeight w:val="475"/>
        </w:trPr>
        <w:tc>
          <w:tcPr>
            <w:tcW w:w="8951" w:type="dxa"/>
            <w:gridSpan w:val="2"/>
            <w:shd w:val="clear" w:color="auto" w:fill="95B3D7"/>
          </w:tcPr>
          <w:p w14:paraId="2A586B42"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A-</w:t>
            </w:r>
            <w:r w:rsidRPr="00125A20">
              <w:rPr>
                <w:rFonts w:ascii="Book Antiqua" w:hAnsi="Book Antiqua" w:cs="Calibri"/>
              </w:rPr>
              <w:t xml:space="preserve"> </w:t>
            </w:r>
            <w:r w:rsidRPr="00125A20">
              <w:rPr>
                <w:rFonts w:ascii="Book Antiqua" w:hAnsi="Book Antiqua" w:cs="Calibri"/>
                <w:b/>
              </w:rPr>
              <w:t>General Outcome(s)</w:t>
            </w:r>
          </w:p>
        </w:tc>
      </w:tr>
      <w:tr w:rsidR="00125A20" w:rsidRPr="00125A20" w14:paraId="6694CC58" w14:textId="77777777" w:rsidTr="00125A20">
        <w:trPr>
          <w:trHeight w:val="758"/>
        </w:trPr>
        <w:tc>
          <w:tcPr>
            <w:tcW w:w="664" w:type="dxa"/>
          </w:tcPr>
          <w:p w14:paraId="2BBA28B0"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w:t>
            </w:r>
          </w:p>
        </w:tc>
        <w:tc>
          <w:tcPr>
            <w:tcW w:w="8287" w:type="dxa"/>
          </w:tcPr>
          <w:p w14:paraId="1FB7BB2F" w14:textId="77777777" w:rsidR="00125A20" w:rsidRPr="00125A20" w:rsidRDefault="00125A20" w:rsidP="00125A20">
            <w:pPr>
              <w:spacing w:after="0" w:line="360" w:lineRule="auto"/>
              <w:ind w:left="119" w:right="200"/>
              <w:rPr>
                <w:rFonts w:ascii="Book Antiqua" w:hAnsi="Book Antiqua" w:cs="Calibri"/>
              </w:rPr>
            </w:pPr>
            <w:r w:rsidRPr="00125A20">
              <w:rPr>
                <w:rFonts w:ascii="Book Antiqua" w:hAnsi="Book Antiqua" w:cs="Calibri"/>
              </w:rPr>
              <w:t>Can explain the concept of primary care medicine, can comprehend and explain the environment and legislation of Family Medicine Practice in Turkey.</w:t>
            </w:r>
          </w:p>
        </w:tc>
      </w:tr>
      <w:tr w:rsidR="00125A20" w:rsidRPr="00125A20" w14:paraId="71668AB0" w14:textId="77777777" w:rsidTr="00125A20">
        <w:trPr>
          <w:trHeight w:val="397"/>
        </w:trPr>
        <w:tc>
          <w:tcPr>
            <w:tcW w:w="664" w:type="dxa"/>
          </w:tcPr>
          <w:p w14:paraId="757036BD"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w:t>
            </w:r>
          </w:p>
        </w:tc>
        <w:tc>
          <w:tcPr>
            <w:tcW w:w="8287" w:type="dxa"/>
          </w:tcPr>
          <w:p w14:paraId="6CF0EAA4" w14:textId="77777777" w:rsidR="00125A20" w:rsidRPr="00125A20" w:rsidRDefault="00125A20" w:rsidP="00125A20">
            <w:pPr>
              <w:spacing w:after="0" w:line="360" w:lineRule="auto"/>
              <w:ind w:left="119"/>
              <w:rPr>
                <w:rFonts w:ascii="Book Antiqua" w:hAnsi="Book Antiqua" w:cs="Calibri"/>
              </w:rPr>
            </w:pPr>
            <w:r w:rsidRPr="00125A20">
              <w:rPr>
                <w:rFonts w:ascii="Book Antiqua" w:hAnsi="Book Antiqua" w:cs="Calibri"/>
              </w:rPr>
              <w:t>Can comprehend and explain the duties and responsibilities of family physicians.</w:t>
            </w:r>
          </w:p>
        </w:tc>
      </w:tr>
      <w:tr w:rsidR="00125A20" w:rsidRPr="00125A20" w14:paraId="0C355443" w14:textId="77777777" w:rsidTr="00125A20">
        <w:trPr>
          <w:trHeight w:val="871"/>
        </w:trPr>
        <w:tc>
          <w:tcPr>
            <w:tcW w:w="664" w:type="dxa"/>
          </w:tcPr>
          <w:p w14:paraId="05E37E8C"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3</w:t>
            </w:r>
          </w:p>
        </w:tc>
        <w:tc>
          <w:tcPr>
            <w:tcW w:w="8287" w:type="dxa"/>
          </w:tcPr>
          <w:p w14:paraId="037A7709" w14:textId="77777777" w:rsidR="00125A20" w:rsidRPr="00125A20" w:rsidRDefault="00125A20" w:rsidP="00125A20">
            <w:pPr>
              <w:spacing w:after="0" w:line="360" w:lineRule="auto"/>
              <w:ind w:left="119" w:right="760" w:firstLine="60"/>
              <w:rPr>
                <w:rFonts w:ascii="Book Antiqua" w:hAnsi="Book Antiqua" w:cs="Calibri"/>
              </w:rPr>
            </w:pPr>
            <w:r w:rsidRPr="00125A20">
              <w:rPr>
                <w:rFonts w:ascii="Book Antiqua" w:hAnsi="Book Antiqua" w:cs="Calibri"/>
              </w:rPr>
              <w:t>Can adopt the Family Medicine (Community Oriented Primary Care) approach to improve patient-oriented care and the health of the service community.</w:t>
            </w:r>
          </w:p>
        </w:tc>
      </w:tr>
      <w:tr w:rsidR="00125A20" w:rsidRPr="00125A20" w14:paraId="707A2C31" w14:textId="77777777" w:rsidTr="00125A20">
        <w:trPr>
          <w:trHeight w:val="558"/>
        </w:trPr>
        <w:tc>
          <w:tcPr>
            <w:tcW w:w="664" w:type="dxa"/>
          </w:tcPr>
          <w:p w14:paraId="74EE4675"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4</w:t>
            </w:r>
          </w:p>
        </w:tc>
        <w:tc>
          <w:tcPr>
            <w:tcW w:w="8287" w:type="dxa"/>
          </w:tcPr>
          <w:p w14:paraId="7411F894" w14:textId="77777777" w:rsidR="00125A20" w:rsidRPr="00125A20" w:rsidRDefault="00125A20" w:rsidP="00125A20">
            <w:pPr>
              <w:spacing w:after="0" w:line="360" w:lineRule="auto"/>
              <w:ind w:left="179"/>
              <w:rPr>
                <w:rFonts w:ascii="Book Antiqua" w:hAnsi="Book Antiqua" w:cs="Calibri"/>
              </w:rPr>
            </w:pPr>
            <w:r w:rsidRPr="00125A20">
              <w:rPr>
                <w:rFonts w:ascii="Book Antiqua" w:hAnsi="Book Antiqua" w:cs="Calibri"/>
              </w:rPr>
              <w:t>Can use the Family Medicine Information System.</w:t>
            </w:r>
          </w:p>
        </w:tc>
      </w:tr>
      <w:tr w:rsidR="00125A20" w:rsidRPr="00125A20" w14:paraId="5A5FDD74" w14:textId="77777777" w:rsidTr="00125A20">
        <w:trPr>
          <w:trHeight w:val="757"/>
        </w:trPr>
        <w:tc>
          <w:tcPr>
            <w:tcW w:w="664" w:type="dxa"/>
          </w:tcPr>
          <w:p w14:paraId="19FE3955"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5</w:t>
            </w:r>
          </w:p>
        </w:tc>
        <w:tc>
          <w:tcPr>
            <w:tcW w:w="8287" w:type="dxa"/>
          </w:tcPr>
          <w:p w14:paraId="48EA2A26" w14:textId="77777777" w:rsidR="00125A20" w:rsidRPr="00125A20" w:rsidRDefault="00125A20" w:rsidP="00125A20">
            <w:pPr>
              <w:spacing w:after="0" w:line="360" w:lineRule="auto"/>
              <w:ind w:left="119" w:right="551" w:firstLine="60"/>
              <w:rPr>
                <w:rFonts w:ascii="Book Antiqua" w:hAnsi="Book Antiqua" w:cs="Calibri"/>
              </w:rPr>
            </w:pPr>
            <w:r w:rsidRPr="00125A20">
              <w:rPr>
                <w:rFonts w:ascii="Book Antiqua" w:hAnsi="Book Antiqua" w:cs="Calibri"/>
              </w:rPr>
              <w:t>Can explain primary laboratory practices in FHC, can benefit from laboratory tests effectively and efficiently.</w:t>
            </w:r>
          </w:p>
        </w:tc>
      </w:tr>
      <w:tr w:rsidR="00125A20" w:rsidRPr="00125A20" w14:paraId="659A429B" w14:textId="77777777" w:rsidTr="00125A20">
        <w:trPr>
          <w:trHeight w:val="311"/>
        </w:trPr>
        <w:tc>
          <w:tcPr>
            <w:tcW w:w="664" w:type="dxa"/>
          </w:tcPr>
          <w:p w14:paraId="2ABF8954"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6</w:t>
            </w:r>
          </w:p>
        </w:tc>
        <w:tc>
          <w:tcPr>
            <w:tcW w:w="8287" w:type="dxa"/>
          </w:tcPr>
          <w:p w14:paraId="11041B5C" w14:textId="77777777" w:rsidR="00125A20" w:rsidRPr="00125A20" w:rsidRDefault="00125A20" w:rsidP="00125A20">
            <w:pPr>
              <w:spacing w:after="0" w:line="360" w:lineRule="auto"/>
              <w:ind w:left="119"/>
              <w:rPr>
                <w:rFonts w:ascii="Book Antiqua" w:hAnsi="Book Antiqua" w:cs="Calibri"/>
              </w:rPr>
            </w:pPr>
            <w:r w:rsidRPr="00125A20">
              <w:rPr>
                <w:rFonts w:ascii="Book Antiqua" w:hAnsi="Book Antiqua" w:cs="Calibri"/>
              </w:rPr>
              <w:t>Can explain the Death Notification System process.</w:t>
            </w:r>
          </w:p>
        </w:tc>
      </w:tr>
      <w:tr w:rsidR="00125A20" w:rsidRPr="00125A20" w14:paraId="1B178DF4" w14:textId="77777777" w:rsidTr="00125A20">
        <w:trPr>
          <w:trHeight w:val="332"/>
        </w:trPr>
        <w:tc>
          <w:tcPr>
            <w:tcW w:w="664" w:type="dxa"/>
          </w:tcPr>
          <w:p w14:paraId="69FA1843"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7</w:t>
            </w:r>
          </w:p>
        </w:tc>
        <w:tc>
          <w:tcPr>
            <w:tcW w:w="8287" w:type="dxa"/>
          </w:tcPr>
          <w:p w14:paraId="3A81A805" w14:textId="77777777" w:rsidR="00125A20" w:rsidRPr="00125A20" w:rsidRDefault="00125A20" w:rsidP="00125A20">
            <w:pPr>
              <w:spacing w:after="0" w:line="360" w:lineRule="auto"/>
              <w:ind w:left="179"/>
              <w:rPr>
                <w:rFonts w:ascii="Book Antiqua" w:hAnsi="Book Antiqua" w:cs="Calibri"/>
              </w:rPr>
            </w:pPr>
            <w:r w:rsidRPr="00125A20">
              <w:rPr>
                <w:rFonts w:ascii="Book Antiqua" w:hAnsi="Book Antiqua" w:cs="Calibri"/>
              </w:rPr>
              <w:t>Can explain the health problems of school children.</w:t>
            </w:r>
          </w:p>
        </w:tc>
      </w:tr>
      <w:tr w:rsidR="00125A20" w:rsidRPr="00125A20" w14:paraId="0E003EB5" w14:textId="77777777" w:rsidTr="00125A20">
        <w:trPr>
          <w:trHeight w:val="1353"/>
        </w:trPr>
        <w:tc>
          <w:tcPr>
            <w:tcW w:w="664" w:type="dxa"/>
          </w:tcPr>
          <w:p w14:paraId="71AD7DB7"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8</w:t>
            </w:r>
          </w:p>
        </w:tc>
        <w:tc>
          <w:tcPr>
            <w:tcW w:w="8287" w:type="dxa"/>
          </w:tcPr>
          <w:p w14:paraId="27BCB88A"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the follow-up of chronic diseases, can provide patient-oriented patient care services in compliance with internationally recognized guidelines and local conditions for chronic diseases such as hypertension, diabetes, chronic obstructive pulmonary disease that affect the society widely.</w:t>
            </w:r>
          </w:p>
        </w:tc>
      </w:tr>
      <w:tr w:rsidR="00125A20" w:rsidRPr="00125A20" w14:paraId="7509896F" w14:textId="77777777" w:rsidTr="00125A20">
        <w:trPr>
          <w:trHeight w:val="492"/>
        </w:trPr>
        <w:tc>
          <w:tcPr>
            <w:tcW w:w="664" w:type="dxa"/>
          </w:tcPr>
          <w:p w14:paraId="3A725E8D"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9</w:t>
            </w:r>
          </w:p>
        </w:tc>
        <w:tc>
          <w:tcPr>
            <w:tcW w:w="8287" w:type="dxa"/>
          </w:tcPr>
          <w:p w14:paraId="50A214EC"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notifiable infectious diseases in primary care.</w:t>
            </w:r>
          </w:p>
        </w:tc>
      </w:tr>
      <w:tr w:rsidR="00125A20" w:rsidRPr="00125A20" w14:paraId="283952DB" w14:textId="77777777" w:rsidTr="00125A20">
        <w:trPr>
          <w:trHeight w:val="698"/>
        </w:trPr>
        <w:tc>
          <w:tcPr>
            <w:tcW w:w="664" w:type="dxa"/>
          </w:tcPr>
          <w:p w14:paraId="09EA5027"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10</w:t>
            </w:r>
          </w:p>
        </w:tc>
        <w:tc>
          <w:tcPr>
            <w:tcW w:w="8287" w:type="dxa"/>
          </w:tcPr>
          <w:p w14:paraId="7D11A023"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communicate effectively with patients, their relatives, service community members, and other team members.</w:t>
            </w:r>
          </w:p>
        </w:tc>
      </w:tr>
      <w:tr w:rsidR="00125A20" w:rsidRPr="00125A20" w14:paraId="7AB31153" w14:textId="77777777" w:rsidTr="00125A20">
        <w:trPr>
          <w:trHeight w:val="337"/>
        </w:trPr>
        <w:tc>
          <w:tcPr>
            <w:tcW w:w="664" w:type="dxa"/>
          </w:tcPr>
          <w:p w14:paraId="3A2C6404"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11</w:t>
            </w:r>
          </w:p>
        </w:tc>
        <w:tc>
          <w:tcPr>
            <w:tcW w:w="8287" w:type="dxa"/>
          </w:tcPr>
          <w:p w14:paraId="5405B9BB"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apply and adopt an evidence-based clinical practice and continuing education approach.</w:t>
            </w:r>
          </w:p>
        </w:tc>
      </w:tr>
      <w:tr w:rsidR="00125A20" w:rsidRPr="00125A20" w14:paraId="7362EA23" w14:textId="77777777" w:rsidTr="00125A20">
        <w:trPr>
          <w:trHeight w:val="357"/>
        </w:trPr>
        <w:tc>
          <w:tcPr>
            <w:tcW w:w="664" w:type="dxa"/>
          </w:tcPr>
          <w:p w14:paraId="42AC878D"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12</w:t>
            </w:r>
          </w:p>
        </w:tc>
        <w:tc>
          <w:tcPr>
            <w:tcW w:w="8287" w:type="dxa"/>
          </w:tcPr>
          <w:p w14:paraId="6FD9035D"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prepare a seminar with group friends on primary health problems.</w:t>
            </w:r>
          </w:p>
        </w:tc>
      </w:tr>
      <w:tr w:rsidR="00125A20" w:rsidRPr="00125A20" w14:paraId="79E41C20" w14:textId="77777777" w:rsidTr="00125A20">
        <w:trPr>
          <w:trHeight w:val="736"/>
        </w:trPr>
        <w:tc>
          <w:tcPr>
            <w:tcW w:w="664" w:type="dxa"/>
            <w:shd w:val="clear" w:color="auto" w:fill="95B3D7"/>
          </w:tcPr>
          <w:p w14:paraId="34BD3B86" w14:textId="77777777" w:rsidR="00125A20" w:rsidRPr="00125A20" w:rsidRDefault="00125A20" w:rsidP="00125A20">
            <w:pPr>
              <w:spacing w:after="0" w:line="360" w:lineRule="auto"/>
              <w:ind w:left="111"/>
              <w:rPr>
                <w:rFonts w:ascii="Book Antiqua" w:hAnsi="Book Antiqua" w:cs="Calibri"/>
                <w:b/>
              </w:rPr>
            </w:pPr>
          </w:p>
        </w:tc>
        <w:tc>
          <w:tcPr>
            <w:tcW w:w="8287" w:type="dxa"/>
            <w:shd w:val="clear" w:color="auto" w:fill="95B3D7"/>
          </w:tcPr>
          <w:p w14:paraId="5AA1526E" w14:textId="77777777" w:rsidR="00125A20" w:rsidRPr="00125A20" w:rsidRDefault="00125A20" w:rsidP="00125A20">
            <w:pPr>
              <w:spacing w:after="0" w:line="360" w:lineRule="auto"/>
              <w:ind w:left="119" w:right="489"/>
              <w:rPr>
                <w:rFonts w:ascii="Book Antiqua" w:hAnsi="Book Antiqua" w:cs="Calibri"/>
                <w:b/>
                <w:bCs/>
              </w:rPr>
            </w:pPr>
            <w:r w:rsidRPr="00125A20">
              <w:rPr>
                <w:rFonts w:ascii="Book Antiqua" w:hAnsi="Book Antiqua" w:cs="Calibri"/>
                <w:b/>
                <w:bCs/>
              </w:rPr>
              <w:t>B-Mother-child health and family planning goals: At the end of the course, the student;</w:t>
            </w:r>
          </w:p>
        </w:tc>
      </w:tr>
      <w:tr w:rsidR="00125A20" w:rsidRPr="00125A20" w14:paraId="20D8888B" w14:textId="77777777" w:rsidTr="00125A20">
        <w:trPr>
          <w:trHeight w:val="419"/>
        </w:trPr>
        <w:tc>
          <w:tcPr>
            <w:tcW w:w="664" w:type="dxa"/>
          </w:tcPr>
          <w:p w14:paraId="3F17F37B"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13</w:t>
            </w:r>
          </w:p>
        </w:tc>
        <w:tc>
          <w:tcPr>
            <w:tcW w:w="8287" w:type="dxa"/>
          </w:tcPr>
          <w:p w14:paraId="14E49944"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the concept and methods of family planning.</w:t>
            </w:r>
          </w:p>
        </w:tc>
      </w:tr>
      <w:tr w:rsidR="00125A20" w:rsidRPr="00125A20" w14:paraId="4619C311" w14:textId="77777777" w:rsidTr="00125A20">
        <w:trPr>
          <w:trHeight w:val="231"/>
        </w:trPr>
        <w:tc>
          <w:tcPr>
            <w:tcW w:w="664" w:type="dxa"/>
          </w:tcPr>
          <w:p w14:paraId="2DFAF0DF"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14</w:t>
            </w:r>
          </w:p>
        </w:tc>
        <w:tc>
          <w:tcPr>
            <w:tcW w:w="8287" w:type="dxa"/>
          </w:tcPr>
          <w:p w14:paraId="0EF77395"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family planning counseling.</w:t>
            </w:r>
          </w:p>
        </w:tc>
      </w:tr>
      <w:tr w:rsidR="00125A20" w:rsidRPr="00125A20" w14:paraId="6FF01D66" w14:textId="77777777" w:rsidTr="00125A20">
        <w:trPr>
          <w:trHeight w:val="341"/>
        </w:trPr>
        <w:tc>
          <w:tcPr>
            <w:tcW w:w="664" w:type="dxa"/>
          </w:tcPr>
          <w:p w14:paraId="655D35E5"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15</w:t>
            </w:r>
          </w:p>
        </w:tc>
        <w:tc>
          <w:tcPr>
            <w:tcW w:w="8287" w:type="dxa"/>
          </w:tcPr>
          <w:p w14:paraId="43E98069"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the follow-up of pregnant, infant, child and married women aged 15-49.</w:t>
            </w:r>
          </w:p>
        </w:tc>
      </w:tr>
      <w:tr w:rsidR="00125A20" w:rsidRPr="00125A20" w14:paraId="4C446D77" w14:textId="77777777" w:rsidTr="00125A20">
        <w:trPr>
          <w:trHeight w:val="450"/>
        </w:trPr>
        <w:tc>
          <w:tcPr>
            <w:tcW w:w="664" w:type="dxa"/>
          </w:tcPr>
          <w:p w14:paraId="69A4C96A"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16</w:t>
            </w:r>
          </w:p>
        </w:tc>
        <w:tc>
          <w:tcPr>
            <w:tcW w:w="8287" w:type="dxa"/>
          </w:tcPr>
          <w:p w14:paraId="71CFCEFB"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the vaccination calendar applied in Turkey.</w:t>
            </w:r>
          </w:p>
        </w:tc>
      </w:tr>
      <w:tr w:rsidR="00125A20" w:rsidRPr="00125A20" w14:paraId="07B514AB" w14:textId="77777777" w:rsidTr="00125A20">
        <w:trPr>
          <w:trHeight w:val="405"/>
        </w:trPr>
        <w:tc>
          <w:tcPr>
            <w:tcW w:w="664" w:type="dxa"/>
          </w:tcPr>
          <w:p w14:paraId="782858DA"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lastRenderedPageBreak/>
              <w:t>17</w:t>
            </w:r>
          </w:p>
        </w:tc>
        <w:tc>
          <w:tcPr>
            <w:tcW w:w="8287" w:type="dxa"/>
          </w:tcPr>
          <w:p w14:paraId="3EE58F3E"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the principles of pregnancy follow-up.</w:t>
            </w:r>
          </w:p>
        </w:tc>
      </w:tr>
      <w:tr w:rsidR="00125A20" w:rsidRPr="00125A20" w14:paraId="1DE3111F" w14:textId="77777777" w:rsidTr="00125A20">
        <w:trPr>
          <w:trHeight w:val="373"/>
        </w:trPr>
        <w:tc>
          <w:tcPr>
            <w:tcW w:w="664" w:type="dxa"/>
          </w:tcPr>
          <w:p w14:paraId="48E6A11D"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18</w:t>
            </w:r>
          </w:p>
        </w:tc>
        <w:tc>
          <w:tcPr>
            <w:tcW w:w="8287" w:type="dxa"/>
          </w:tcPr>
          <w:p w14:paraId="52BFA9D4"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postpartum care principles.</w:t>
            </w:r>
          </w:p>
        </w:tc>
      </w:tr>
      <w:tr w:rsidR="00125A20" w:rsidRPr="00125A20" w14:paraId="7FE3DAC3" w14:textId="77777777" w:rsidTr="00125A20">
        <w:trPr>
          <w:trHeight w:val="468"/>
        </w:trPr>
        <w:tc>
          <w:tcPr>
            <w:tcW w:w="664" w:type="dxa"/>
          </w:tcPr>
          <w:p w14:paraId="2B148357"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19</w:t>
            </w:r>
          </w:p>
        </w:tc>
        <w:tc>
          <w:tcPr>
            <w:tcW w:w="8287" w:type="dxa"/>
          </w:tcPr>
          <w:p w14:paraId="4CFF7978"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the principles of newborn and child follow-up.</w:t>
            </w:r>
          </w:p>
        </w:tc>
      </w:tr>
      <w:tr w:rsidR="00125A20" w:rsidRPr="00125A20" w14:paraId="284033F9" w14:textId="77777777" w:rsidTr="00125A20">
        <w:trPr>
          <w:trHeight w:val="437"/>
        </w:trPr>
        <w:tc>
          <w:tcPr>
            <w:tcW w:w="664" w:type="dxa"/>
          </w:tcPr>
          <w:p w14:paraId="634C79CD"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20</w:t>
            </w:r>
          </w:p>
        </w:tc>
        <w:tc>
          <w:tcPr>
            <w:tcW w:w="8287" w:type="dxa"/>
          </w:tcPr>
          <w:p w14:paraId="07E99D32"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pre-marriage information and laboratory examination procedures.</w:t>
            </w:r>
          </w:p>
        </w:tc>
      </w:tr>
      <w:tr w:rsidR="00125A20" w:rsidRPr="00125A20" w14:paraId="2CE29EC2" w14:textId="77777777" w:rsidTr="00125A20">
        <w:trPr>
          <w:trHeight w:val="736"/>
        </w:trPr>
        <w:tc>
          <w:tcPr>
            <w:tcW w:w="664" w:type="dxa"/>
            <w:shd w:val="clear" w:color="auto" w:fill="95B3D7"/>
          </w:tcPr>
          <w:p w14:paraId="4216A2C3" w14:textId="77777777" w:rsidR="00125A20" w:rsidRPr="00125A20" w:rsidRDefault="00125A20" w:rsidP="00125A20">
            <w:pPr>
              <w:spacing w:after="0" w:line="360" w:lineRule="auto"/>
              <w:ind w:left="111"/>
              <w:rPr>
                <w:rFonts w:ascii="Book Antiqua" w:hAnsi="Book Antiqua" w:cs="Calibri"/>
                <w:b/>
                <w:bCs/>
              </w:rPr>
            </w:pPr>
          </w:p>
        </w:tc>
        <w:tc>
          <w:tcPr>
            <w:tcW w:w="8287" w:type="dxa"/>
            <w:shd w:val="clear" w:color="auto" w:fill="95B3D7"/>
          </w:tcPr>
          <w:p w14:paraId="796EDB5E" w14:textId="77777777" w:rsidR="00125A20" w:rsidRPr="00125A20" w:rsidRDefault="00125A20" w:rsidP="00125A20">
            <w:pPr>
              <w:spacing w:after="0" w:line="360" w:lineRule="auto"/>
              <w:ind w:left="119" w:right="489"/>
              <w:rPr>
                <w:rFonts w:ascii="Book Antiqua" w:hAnsi="Book Antiqua" w:cs="Calibri"/>
                <w:b/>
                <w:bCs/>
              </w:rPr>
            </w:pPr>
            <w:r w:rsidRPr="00125A20">
              <w:rPr>
                <w:rFonts w:ascii="Book Antiqua" w:hAnsi="Book Antiqua" w:cs="Calibri"/>
                <w:b/>
                <w:bCs/>
              </w:rPr>
              <w:t>C. Targets of primary care cancer screening services</w:t>
            </w:r>
          </w:p>
        </w:tc>
      </w:tr>
      <w:tr w:rsidR="00125A20" w:rsidRPr="00125A20" w14:paraId="15019E68" w14:textId="77777777" w:rsidTr="00125A20">
        <w:trPr>
          <w:trHeight w:val="358"/>
        </w:trPr>
        <w:tc>
          <w:tcPr>
            <w:tcW w:w="664" w:type="dxa"/>
          </w:tcPr>
          <w:p w14:paraId="0CF14AD4"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21</w:t>
            </w:r>
          </w:p>
        </w:tc>
        <w:tc>
          <w:tcPr>
            <w:tcW w:w="8287" w:type="dxa"/>
          </w:tcPr>
          <w:p w14:paraId="1FD04C08"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the primary care cancer screening program and be able to provide counseling.</w:t>
            </w:r>
          </w:p>
        </w:tc>
      </w:tr>
      <w:tr w:rsidR="00125A20" w:rsidRPr="00125A20" w14:paraId="4D54836C" w14:textId="77777777" w:rsidTr="00125A20">
        <w:trPr>
          <w:trHeight w:val="327"/>
        </w:trPr>
        <w:tc>
          <w:tcPr>
            <w:tcW w:w="664" w:type="dxa"/>
          </w:tcPr>
          <w:p w14:paraId="7A26CAE7"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22</w:t>
            </w:r>
          </w:p>
        </w:tc>
        <w:tc>
          <w:tcPr>
            <w:tcW w:w="8287" w:type="dxa"/>
          </w:tcPr>
          <w:p w14:paraId="3D42F8ED"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perform stool occult blood test within the scope of primary cancer screening program.</w:t>
            </w:r>
          </w:p>
        </w:tc>
      </w:tr>
      <w:tr w:rsidR="00125A20" w:rsidRPr="00125A20" w14:paraId="1B6F6DCA" w14:textId="77777777" w:rsidTr="00125A20">
        <w:trPr>
          <w:trHeight w:val="313"/>
        </w:trPr>
        <w:tc>
          <w:tcPr>
            <w:tcW w:w="664" w:type="dxa"/>
          </w:tcPr>
          <w:p w14:paraId="3E42B295"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23</w:t>
            </w:r>
          </w:p>
        </w:tc>
        <w:tc>
          <w:tcPr>
            <w:tcW w:w="8287" w:type="dxa"/>
          </w:tcPr>
          <w:p w14:paraId="1FC9CAA2"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obtain cervical smears within the scope of primary cancer screening program.</w:t>
            </w:r>
          </w:p>
        </w:tc>
      </w:tr>
      <w:tr w:rsidR="00125A20" w:rsidRPr="00125A20" w14:paraId="692CA87C" w14:textId="77777777" w:rsidTr="00125A20">
        <w:trPr>
          <w:trHeight w:val="736"/>
        </w:trPr>
        <w:tc>
          <w:tcPr>
            <w:tcW w:w="664" w:type="dxa"/>
          </w:tcPr>
          <w:p w14:paraId="1CD3960F"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24</w:t>
            </w:r>
          </w:p>
        </w:tc>
        <w:tc>
          <w:tcPr>
            <w:tcW w:w="8287" w:type="dxa"/>
          </w:tcPr>
          <w:p w14:paraId="7C306F59"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perform breast examination and referral for mammography within the scope of primary cancer screening program.</w:t>
            </w:r>
          </w:p>
        </w:tc>
      </w:tr>
      <w:tr w:rsidR="00125A20" w:rsidRPr="00125A20" w14:paraId="30849A54" w14:textId="77777777" w:rsidTr="00125A20">
        <w:trPr>
          <w:trHeight w:val="736"/>
        </w:trPr>
        <w:tc>
          <w:tcPr>
            <w:tcW w:w="664" w:type="dxa"/>
            <w:shd w:val="clear" w:color="auto" w:fill="95B3D7"/>
          </w:tcPr>
          <w:p w14:paraId="71488053" w14:textId="77777777" w:rsidR="00125A20" w:rsidRPr="00125A20" w:rsidRDefault="00125A20" w:rsidP="00125A20">
            <w:pPr>
              <w:spacing w:after="0" w:line="360" w:lineRule="auto"/>
              <w:ind w:left="111"/>
              <w:rPr>
                <w:rFonts w:ascii="Book Antiqua" w:hAnsi="Book Antiqua" w:cs="Calibri"/>
                <w:b/>
                <w:bCs/>
              </w:rPr>
            </w:pPr>
          </w:p>
        </w:tc>
        <w:tc>
          <w:tcPr>
            <w:tcW w:w="8287" w:type="dxa"/>
            <w:shd w:val="clear" w:color="auto" w:fill="95B3D7"/>
          </w:tcPr>
          <w:p w14:paraId="056FE3D8" w14:textId="77777777" w:rsidR="00125A20" w:rsidRPr="00125A20" w:rsidRDefault="00125A20" w:rsidP="00125A20">
            <w:pPr>
              <w:spacing w:after="0" w:line="360" w:lineRule="auto"/>
              <w:ind w:left="119" w:right="489"/>
              <w:rPr>
                <w:rFonts w:ascii="Book Antiqua" w:hAnsi="Book Antiqua" w:cs="Calibri"/>
                <w:b/>
                <w:bCs/>
              </w:rPr>
            </w:pPr>
            <w:r w:rsidRPr="00125A20">
              <w:rPr>
                <w:rFonts w:ascii="Book Antiqua" w:hAnsi="Book Antiqua" w:cs="Calibri"/>
                <w:b/>
                <w:bCs/>
                <w:noProof/>
              </w:rPr>
              <w:t>D. Elderly Health Goals: At the end of the internship, the student</w:t>
            </w:r>
          </w:p>
        </w:tc>
      </w:tr>
      <w:tr w:rsidR="00125A20" w:rsidRPr="00125A20" w14:paraId="085FA75F" w14:textId="77777777" w:rsidTr="00125A20">
        <w:trPr>
          <w:trHeight w:val="265"/>
        </w:trPr>
        <w:tc>
          <w:tcPr>
            <w:tcW w:w="664" w:type="dxa"/>
          </w:tcPr>
          <w:p w14:paraId="6A215F94"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25</w:t>
            </w:r>
          </w:p>
        </w:tc>
        <w:tc>
          <w:tcPr>
            <w:tcW w:w="8287" w:type="dxa"/>
          </w:tcPr>
          <w:p w14:paraId="1D5CB385"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the diseases that affect the elderly.</w:t>
            </w:r>
          </w:p>
        </w:tc>
      </w:tr>
      <w:tr w:rsidR="00125A20" w:rsidRPr="00125A20" w14:paraId="20912BB7" w14:textId="77777777" w:rsidTr="00125A20">
        <w:trPr>
          <w:trHeight w:val="503"/>
        </w:trPr>
        <w:tc>
          <w:tcPr>
            <w:tcW w:w="664" w:type="dxa"/>
          </w:tcPr>
          <w:p w14:paraId="58A4A7E0"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26</w:t>
            </w:r>
          </w:p>
        </w:tc>
        <w:tc>
          <w:tcPr>
            <w:tcW w:w="8287" w:type="dxa"/>
          </w:tcPr>
          <w:p w14:paraId="3FC91757"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the principles of monitoring the elderly, disabled and those with chronic diseases.</w:t>
            </w:r>
          </w:p>
        </w:tc>
      </w:tr>
      <w:tr w:rsidR="00125A20" w:rsidRPr="00125A20" w14:paraId="093C3137" w14:textId="77777777" w:rsidTr="00125A20">
        <w:trPr>
          <w:trHeight w:val="328"/>
        </w:trPr>
        <w:tc>
          <w:tcPr>
            <w:tcW w:w="664" w:type="dxa"/>
          </w:tcPr>
          <w:p w14:paraId="7C46CD6A"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27</w:t>
            </w:r>
          </w:p>
        </w:tc>
        <w:tc>
          <w:tcPr>
            <w:tcW w:w="8287" w:type="dxa"/>
          </w:tcPr>
          <w:p w14:paraId="434355B7"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monitoring with home visitation of elderly patients.</w:t>
            </w:r>
          </w:p>
        </w:tc>
      </w:tr>
      <w:tr w:rsidR="00125A20" w:rsidRPr="00125A20" w14:paraId="77016AF7" w14:textId="77777777" w:rsidTr="00125A20">
        <w:trPr>
          <w:trHeight w:val="736"/>
        </w:trPr>
        <w:tc>
          <w:tcPr>
            <w:tcW w:w="664" w:type="dxa"/>
            <w:shd w:val="clear" w:color="auto" w:fill="95B3D7"/>
          </w:tcPr>
          <w:p w14:paraId="6538B563" w14:textId="77777777" w:rsidR="00125A20" w:rsidRPr="00125A20" w:rsidRDefault="00125A20" w:rsidP="00125A20">
            <w:pPr>
              <w:spacing w:after="0" w:line="360" w:lineRule="auto"/>
              <w:ind w:left="111"/>
              <w:rPr>
                <w:rFonts w:ascii="Book Antiqua" w:hAnsi="Book Antiqua" w:cs="Calibri"/>
                <w:b/>
                <w:bCs/>
              </w:rPr>
            </w:pPr>
          </w:p>
        </w:tc>
        <w:tc>
          <w:tcPr>
            <w:tcW w:w="8287" w:type="dxa"/>
            <w:shd w:val="clear" w:color="auto" w:fill="95B3D7"/>
          </w:tcPr>
          <w:p w14:paraId="4B938FD3" w14:textId="77777777" w:rsidR="00125A20" w:rsidRPr="00125A20" w:rsidRDefault="00125A20" w:rsidP="00125A20">
            <w:pPr>
              <w:spacing w:after="0" w:line="360" w:lineRule="auto"/>
              <w:ind w:left="119" w:right="489"/>
              <w:rPr>
                <w:rFonts w:ascii="Book Antiqua" w:hAnsi="Book Antiqua" w:cs="Calibri"/>
                <w:b/>
                <w:bCs/>
              </w:rPr>
            </w:pPr>
            <w:r w:rsidRPr="00125A20">
              <w:rPr>
                <w:rFonts w:ascii="Book Antiqua" w:hAnsi="Book Antiqua" w:cs="Calibri"/>
                <w:b/>
                <w:bCs/>
              </w:rPr>
              <w:t>E. Primary care diagnosis, treatment and counseling services. At the end of the internship, the student;</w:t>
            </w:r>
          </w:p>
        </w:tc>
      </w:tr>
      <w:tr w:rsidR="00125A20" w:rsidRPr="00125A20" w14:paraId="2EF57384" w14:textId="77777777" w:rsidTr="00125A20">
        <w:trPr>
          <w:trHeight w:val="393"/>
        </w:trPr>
        <w:tc>
          <w:tcPr>
            <w:tcW w:w="664" w:type="dxa"/>
          </w:tcPr>
          <w:p w14:paraId="0C71735B"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28</w:t>
            </w:r>
          </w:p>
        </w:tc>
        <w:tc>
          <w:tcPr>
            <w:tcW w:w="8287" w:type="dxa"/>
          </w:tcPr>
          <w:p w14:paraId="776313A4"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the diagnosis and treatment of common diseases in primary care.</w:t>
            </w:r>
          </w:p>
        </w:tc>
      </w:tr>
      <w:tr w:rsidR="00125A20" w:rsidRPr="00125A20" w14:paraId="385F519F" w14:textId="77777777" w:rsidTr="00125A20">
        <w:trPr>
          <w:trHeight w:val="736"/>
        </w:trPr>
        <w:tc>
          <w:tcPr>
            <w:tcW w:w="664" w:type="dxa"/>
          </w:tcPr>
          <w:p w14:paraId="195D4906"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29</w:t>
            </w:r>
          </w:p>
        </w:tc>
        <w:tc>
          <w:tcPr>
            <w:tcW w:w="8287" w:type="dxa"/>
          </w:tcPr>
          <w:p w14:paraId="2AC73C41"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gain counseling skills such as premarital counseling, family planning counseling, breastfeeding, and smoking cessation counseling.</w:t>
            </w:r>
          </w:p>
        </w:tc>
      </w:tr>
      <w:tr w:rsidR="00125A20" w:rsidRPr="00125A20" w14:paraId="4D663C9B" w14:textId="77777777" w:rsidTr="00125A20">
        <w:trPr>
          <w:trHeight w:val="373"/>
        </w:trPr>
        <w:tc>
          <w:tcPr>
            <w:tcW w:w="664" w:type="dxa"/>
          </w:tcPr>
          <w:p w14:paraId="3BCB0998"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30</w:t>
            </w:r>
          </w:p>
        </w:tc>
        <w:tc>
          <w:tcPr>
            <w:tcW w:w="8287" w:type="dxa"/>
          </w:tcPr>
          <w:p w14:paraId="773BD4F9"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age-specific periodic health examinations.</w:t>
            </w:r>
          </w:p>
        </w:tc>
      </w:tr>
      <w:tr w:rsidR="00125A20" w:rsidRPr="00125A20" w14:paraId="38782D98" w14:textId="77777777" w:rsidTr="00125A20">
        <w:trPr>
          <w:trHeight w:val="736"/>
        </w:trPr>
        <w:tc>
          <w:tcPr>
            <w:tcW w:w="664" w:type="dxa"/>
            <w:shd w:val="clear" w:color="auto" w:fill="95B3D7"/>
          </w:tcPr>
          <w:p w14:paraId="662FF2BA" w14:textId="77777777" w:rsidR="00125A20" w:rsidRPr="00125A20" w:rsidRDefault="00125A20" w:rsidP="00125A20">
            <w:pPr>
              <w:spacing w:after="0" w:line="360" w:lineRule="auto"/>
              <w:ind w:left="111"/>
              <w:rPr>
                <w:rFonts w:ascii="Book Antiqua" w:hAnsi="Book Antiqua" w:cs="Calibri"/>
                <w:b/>
                <w:bCs/>
              </w:rPr>
            </w:pPr>
          </w:p>
        </w:tc>
        <w:tc>
          <w:tcPr>
            <w:tcW w:w="8287" w:type="dxa"/>
            <w:shd w:val="clear" w:color="auto" w:fill="95B3D7"/>
          </w:tcPr>
          <w:p w14:paraId="587FC367" w14:textId="77777777" w:rsidR="00125A20" w:rsidRPr="00125A20" w:rsidRDefault="00125A20" w:rsidP="00125A20">
            <w:pPr>
              <w:spacing w:after="0" w:line="360" w:lineRule="auto"/>
              <w:ind w:left="119" w:right="489"/>
              <w:rPr>
                <w:rFonts w:ascii="Book Antiqua" w:hAnsi="Book Antiqua" w:cs="Calibri"/>
                <w:b/>
                <w:bCs/>
              </w:rPr>
            </w:pPr>
            <w:r w:rsidRPr="00125A20">
              <w:rPr>
                <w:rFonts w:ascii="Book Antiqua" w:hAnsi="Book Antiqua" w:cs="Calibri"/>
                <w:b/>
                <w:bCs/>
              </w:rPr>
              <w:t>F. Home health services At the end of the internship, the student;</w:t>
            </w:r>
          </w:p>
        </w:tc>
      </w:tr>
      <w:tr w:rsidR="00125A20" w:rsidRPr="00125A20" w14:paraId="432F310F" w14:textId="77777777" w:rsidTr="00125A20">
        <w:trPr>
          <w:trHeight w:val="404"/>
        </w:trPr>
        <w:tc>
          <w:tcPr>
            <w:tcW w:w="664" w:type="dxa"/>
          </w:tcPr>
          <w:p w14:paraId="7579FEA0"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31</w:t>
            </w:r>
          </w:p>
        </w:tc>
        <w:tc>
          <w:tcPr>
            <w:tcW w:w="8287" w:type="dxa"/>
          </w:tcPr>
          <w:p w14:paraId="642A3B3B"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explain the purpose, structure and functioning of the Home Health Unit.</w:t>
            </w:r>
          </w:p>
        </w:tc>
      </w:tr>
      <w:tr w:rsidR="00125A20" w:rsidRPr="00125A20" w14:paraId="3BC7BA63" w14:textId="77777777" w:rsidTr="00125A20">
        <w:trPr>
          <w:trHeight w:val="736"/>
        </w:trPr>
        <w:tc>
          <w:tcPr>
            <w:tcW w:w="664" w:type="dxa"/>
          </w:tcPr>
          <w:p w14:paraId="0479D223"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32</w:t>
            </w:r>
          </w:p>
        </w:tc>
        <w:tc>
          <w:tcPr>
            <w:tcW w:w="8287" w:type="dxa"/>
          </w:tcPr>
          <w:p w14:paraId="507F3958"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visit the registered patients within the scope of home health services together with the home health team.</w:t>
            </w:r>
          </w:p>
        </w:tc>
      </w:tr>
      <w:tr w:rsidR="00125A20" w:rsidRPr="00125A20" w14:paraId="442C31D4" w14:textId="77777777" w:rsidTr="00125A20">
        <w:trPr>
          <w:trHeight w:val="295"/>
        </w:trPr>
        <w:tc>
          <w:tcPr>
            <w:tcW w:w="664" w:type="dxa"/>
          </w:tcPr>
          <w:p w14:paraId="78464480"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33</w:t>
            </w:r>
          </w:p>
        </w:tc>
        <w:tc>
          <w:tcPr>
            <w:tcW w:w="8287" w:type="dxa"/>
          </w:tcPr>
          <w:p w14:paraId="3ABEC8DA"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participate in home health practices with the home health service team.</w:t>
            </w:r>
          </w:p>
        </w:tc>
      </w:tr>
      <w:tr w:rsidR="00125A20" w:rsidRPr="00125A20" w14:paraId="0BB831D5" w14:textId="77777777" w:rsidTr="00125A20">
        <w:trPr>
          <w:trHeight w:val="736"/>
        </w:trPr>
        <w:tc>
          <w:tcPr>
            <w:tcW w:w="664" w:type="dxa"/>
          </w:tcPr>
          <w:p w14:paraId="6E807BA9"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lastRenderedPageBreak/>
              <w:t>34</w:t>
            </w:r>
          </w:p>
        </w:tc>
        <w:tc>
          <w:tcPr>
            <w:tcW w:w="8287" w:type="dxa"/>
          </w:tcPr>
          <w:p w14:paraId="521506F1"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evaluate the patients registered within the scope of home health services in terms of social, economic, and cultural aspects together with their families and caregivers.</w:t>
            </w:r>
          </w:p>
        </w:tc>
      </w:tr>
      <w:tr w:rsidR="00125A20" w:rsidRPr="00125A20" w14:paraId="12E41837" w14:textId="77777777" w:rsidTr="00125A20">
        <w:trPr>
          <w:trHeight w:val="736"/>
        </w:trPr>
        <w:tc>
          <w:tcPr>
            <w:tcW w:w="664" w:type="dxa"/>
          </w:tcPr>
          <w:p w14:paraId="345C6988" w14:textId="77777777" w:rsidR="00125A20" w:rsidRPr="00125A20" w:rsidRDefault="00125A20" w:rsidP="00125A20">
            <w:pPr>
              <w:spacing w:after="0" w:line="360" w:lineRule="auto"/>
              <w:ind w:left="111"/>
              <w:rPr>
                <w:rFonts w:ascii="Book Antiqua" w:hAnsi="Book Antiqua" w:cs="Calibri"/>
                <w:b/>
              </w:rPr>
            </w:pPr>
            <w:r w:rsidRPr="00125A20">
              <w:rPr>
                <w:rFonts w:ascii="Book Antiqua" w:hAnsi="Book Antiqua" w:cs="Calibri"/>
                <w:b/>
              </w:rPr>
              <w:t>35</w:t>
            </w:r>
          </w:p>
        </w:tc>
        <w:tc>
          <w:tcPr>
            <w:tcW w:w="8287" w:type="dxa"/>
          </w:tcPr>
          <w:p w14:paraId="5849663D" w14:textId="77777777" w:rsidR="00125A20" w:rsidRPr="00125A20" w:rsidRDefault="00125A20" w:rsidP="00125A20">
            <w:pPr>
              <w:spacing w:after="0" w:line="360" w:lineRule="auto"/>
              <w:ind w:left="119" w:right="489"/>
              <w:rPr>
                <w:rFonts w:ascii="Book Antiqua" w:hAnsi="Book Antiqua" w:cs="Calibri"/>
              </w:rPr>
            </w:pPr>
            <w:r w:rsidRPr="00125A20">
              <w:rPr>
                <w:rFonts w:ascii="Book Antiqua" w:hAnsi="Book Antiqua" w:cs="Calibri"/>
              </w:rPr>
              <w:t>Can evaluate the health problems of registered patients within the scope of home health services.</w:t>
            </w:r>
          </w:p>
        </w:tc>
      </w:tr>
    </w:tbl>
    <w:p w14:paraId="5F3CB18D" w14:textId="77777777" w:rsidR="00D41F87" w:rsidRPr="00A87294" w:rsidRDefault="00D41F87" w:rsidP="00013C1B">
      <w:pPr>
        <w:tabs>
          <w:tab w:val="left" w:pos="2000"/>
        </w:tabs>
        <w:spacing w:after="0" w:line="240" w:lineRule="auto"/>
        <w:jc w:val="both"/>
        <w:rPr>
          <w:rFonts w:ascii="Cambria" w:hAnsi="Cambria"/>
          <w:lang w:val="en-US"/>
        </w:rPr>
      </w:pPr>
      <w:r w:rsidRPr="00A87294">
        <w:rPr>
          <w:rFonts w:ascii="Cambria" w:hAnsi="Cambria"/>
          <w:lang w:val="en-US"/>
        </w:rPr>
        <w:br w:type="page"/>
      </w:r>
    </w:p>
    <w:p w14:paraId="36745B2B" w14:textId="7DA88385" w:rsidR="00467F22" w:rsidRPr="00A87294" w:rsidRDefault="00467F22" w:rsidP="00DD08F1">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sz w:val="20"/>
          <w:szCs w:val="20"/>
          <w:lang w:val="en-US"/>
        </w:rPr>
      </w:pPr>
      <w:r w:rsidRPr="00A87294">
        <w:rPr>
          <w:rFonts w:ascii="Cambria" w:hAnsi="Cambria"/>
          <w:b/>
          <w:sz w:val="52"/>
          <w:szCs w:val="36"/>
          <w:lang w:val="en-US"/>
        </w:rPr>
        <w:lastRenderedPageBreak/>
        <w:t xml:space="preserve">DUTIES </w:t>
      </w:r>
      <w:r w:rsidR="001051F5" w:rsidRPr="00A87294">
        <w:rPr>
          <w:rFonts w:ascii="Cambria" w:hAnsi="Cambria"/>
          <w:b/>
          <w:sz w:val="52"/>
          <w:szCs w:val="36"/>
          <w:lang w:val="en-US"/>
        </w:rPr>
        <w:t>and</w:t>
      </w:r>
      <w:r w:rsidRPr="00A87294">
        <w:rPr>
          <w:rFonts w:ascii="Cambria" w:hAnsi="Cambria"/>
          <w:b/>
          <w:sz w:val="52"/>
          <w:szCs w:val="36"/>
          <w:lang w:val="en-US"/>
        </w:rPr>
        <w:t xml:space="preserve"> RESPONSIBILITIES OF STUDENTS</w:t>
      </w:r>
      <w:r w:rsidR="001051F5" w:rsidRPr="00A87294">
        <w:rPr>
          <w:rFonts w:ascii="Cambria" w:hAnsi="Cambria"/>
          <w:b/>
          <w:sz w:val="52"/>
          <w:szCs w:val="36"/>
          <w:lang w:val="en-US"/>
        </w:rPr>
        <w:t xml:space="preserve"> and OTHER ISSUES</w:t>
      </w:r>
    </w:p>
    <w:p w14:paraId="28DA5E82" w14:textId="77777777" w:rsidR="00774233" w:rsidRPr="00A87294" w:rsidRDefault="00774233" w:rsidP="004D53A2">
      <w:pPr>
        <w:spacing w:after="0" w:line="240" w:lineRule="auto"/>
        <w:rPr>
          <w:rFonts w:ascii="Cambria" w:hAnsi="Cambria"/>
          <w:sz w:val="20"/>
          <w:szCs w:val="20"/>
          <w:lang w:val="en-US"/>
        </w:rPr>
      </w:pPr>
    </w:p>
    <w:p w14:paraId="4CE5E037" w14:textId="77777777" w:rsidR="00251EFF" w:rsidRPr="00A87294" w:rsidRDefault="00251EFF" w:rsidP="00DD08F1">
      <w:pPr>
        <w:spacing w:after="0" w:line="360" w:lineRule="auto"/>
        <w:rPr>
          <w:rFonts w:ascii="Book Antiqua" w:hAnsi="Book Antiqua"/>
          <w:sz w:val="20"/>
          <w:szCs w:val="20"/>
          <w:lang w:val="en-US"/>
        </w:rPr>
      </w:pPr>
    </w:p>
    <w:p w14:paraId="2C01DD7C" w14:textId="77777777" w:rsidR="004B3418" w:rsidRDefault="004B3418" w:rsidP="004B3418">
      <w:pPr>
        <w:spacing w:after="0" w:line="360" w:lineRule="auto"/>
        <w:jc w:val="both"/>
        <w:rPr>
          <w:rFonts w:ascii="Book Antiqua" w:hAnsi="Book Antiqua"/>
          <w:sz w:val="20"/>
          <w:szCs w:val="20"/>
        </w:rPr>
      </w:pPr>
      <w:bookmarkStart w:id="1" w:name="_Hlk113387818"/>
      <w:bookmarkStart w:id="2" w:name="_Hlk113387507"/>
      <w:r>
        <w:rPr>
          <w:rFonts w:ascii="Book Antiqua" w:hAnsi="Book Antiqua"/>
          <w:b/>
          <w:bCs/>
          <w:lang w:val="en-US"/>
        </w:rPr>
        <w:t>Please read:</w:t>
      </w:r>
      <w:r>
        <w:rPr>
          <w:rFonts w:ascii="Book Antiqua" w:hAnsi="Book Antiqua"/>
          <w:lang w:val="en-US"/>
        </w:rPr>
        <w:t xml:space="preserve"> MSKU Medical Faculty Pre-Graduation Education Rules, Students' Responsibilities and Duties (</w:t>
      </w:r>
      <w:r>
        <w:rPr>
          <w:rFonts w:ascii="Book Antiqua" w:hAnsi="Book Antiqua"/>
          <w:sz w:val="20"/>
          <w:szCs w:val="20"/>
        </w:rPr>
        <w:t>MSKÜ Tıp Fakültesi Mezuniyet Öncesi Eğitiminde Öğrencilerin Uyması Gereken Kurallar, Öğrencilerin Sorumlulukları ve Görevleri)</w:t>
      </w:r>
    </w:p>
    <w:p w14:paraId="5E9A9C29" w14:textId="77777777" w:rsidR="004B3418" w:rsidRDefault="004B3418" w:rsidP="004B3418">
      <w:pPr>
        <w:spacing w:after="0" w:line="360" w:lineRule="auto"/>
        <w:jc w:val="both"/>
        <w:rPr>
          <w:rFonts w:ascii="Book Antiqua" w:hAnsi="Book Antiqua"/>
          <w:b/>
          <w:bCs/>
          <w:sz w:val="20"/>
          <w:szCs w:val="20"/>
        </w:rPr>
      </w:pPr>
    </w:p>
    <w:p w14:paraId="6C65C0FC" w14:textId="51C82EC3" w:rsidR="004B3418" w:rsidRDefault="004B3418" w:rsidP="004B3418">
      <w:pPr>
        <w:spacing w:after="0" w:line="360" w:lineRule="auto"/>
        <w:jc w:val="both"/>
        <w:rPr>
          <w:rFonts w:ascii="Book Antiqua" w:hAnsi="Book Antiqua"/>
          <w:sz w:val="20"/>
          <w:szCs w:val="20"/>
        </w:rPr>
      </w:pPr>
      <w:r>
        <w:rPr>
          <w:rFonts w:ascii="Book Antiqua" w:hAnsi="Book Antiqua"/>
          <w:b/>
          <w:bCs/>
          <w:sz w:val="20"/>
          <w:szCs w:val="20"/>
        </w:rPr>
        <w:t>Web Site:</w:t>
      </w:r>
      <w:r>
        <w:rPr>
          <w:rFonts w:ascii="Book Antiqua" w:hAnsi="Book Antiqua"/>
          <w:sz w:val="20"/>
          <w:szCs w:val="20"/>
        </w:rPr>
        <w:t xml:space="preserve"> https://tip.mu.edu.tr/tr/ilgili-mevzuat-6641</w:t>
      </w:r>
      <w:bookmarkEnd w:id="1"/>
      <w:bookmarkEnd w:id="2"/>
    </w:p>
    <w:p w14:paraId="49870BB0" w14:textId="23CC72B3" w:rsidR="00251EFF" w:rsidRPr="00A87294" w:rsidRDefault="00251EFF" w:rsidP="00AA3103">
      <w:pPr>
        <w:spacing w:after="0" w:line="360" w:lineRule="auto"/>
        <w:rPr>
          <w:rFonts w:ascii="Book Antiqua" w:hAnsi="Book Antiqua"/>
          <w:lang w:val="en-US"/>
        </w:rPr>
      </w:pPr>
    </w:p>
    <w:p w14:paraId="391507E4" w14:textId="28DF2C1D" w:rsidR="00125A20" w:rsidRDefault="00125A20" w:rsidP="00AA3103">
      <w:pPr>
        <w:spacing w:after="0" w:line="360" w:lineRule="auto"/>
        <w:rPr>
          <w:rFonts w:ascii="Book Antiqua" w:hAnsi="Book Antiqua"/>
          <w:lang w:val="en-US"/>
        </w:rPr>
      </w:pPr>
    </w:p>
    <w:p w14:paraId="14AC2A8E" w14:textId="2BE95125" w:rsidR="004B3418" w:rsidRDefault="004B3418" w:rsidP="00AA3103">
      <w:pPr>
        <w:spacing w:after="0" w:line="360" w:lineRule="auto"/>
        <w:rPr>
          <w:rFonts w:ascii="Book Antiqua" w:hAnsi="Book Antiqua"/>
          <w:lang w:val="en-US"/>
        </w:rPr>
      </w:pPr>
    </w:p>
    <w:p w14:paraId="30DABDD4" w14:textId="52B12922" w:rsidR="004B3418" w:rsidRDefault="004B3418" w:rsidP="00AA3103">
      <w:pPr>
        <w:spacing w:after="0" w:line="360" w:lineRule="auto"/>
        <w:rPr>
          <w:rFonts w:ascii="Book Antiqua" w:hAnsi="Book Antiqua"/>
          <w:lang w:val="en-US"/>
        </w:rPr>
      </w:pPr>
    </w:p>
    <w:p w14:paraId="7183E340" w14:textId="6BB20FA6" w:rsidR="004B3418" w:rsidRDefault="004B3418" w:rsidP="00AA3103">
      <w:pPr>
        <w:spacing w:after="0" w:line="360" w:lineRule="auto"/>
        <w:rPr>
          <w:rFonts w:ascii="Book Antiqua" w:hAnsi="Book Antiqua"/>
          <w:lang w:val="en-US"/>
        </w:rPr>
      </w:pPr>
    </w:p>
    <w:p w14:paraId="290F47D2" w14:textId="4A430826" w:rsidR="004B3418" w:rsidRDefault="004B3418" w:rsidP="00AA3103">
      <w:pPr>
        <w:spacing w:after="0" w:line="360" w:lineRule="auto"/>
        <w:rPr>
          <w:rFonts w:ascii="Book Antiqua" w:hAnsi="Book Antiqua"/>
          <w:lang w:val="en-US"/>
        </w:rPr>
      </w:pPr>
    </w:p>
    <w:p w14:paraId="089C70E0" w14:textId="74A2F765" w:rsidR="004B3418" w:rsidRDefault="004B3418" w:rsidP="00AA3103">
      <w:pPr>
        <w:spacing w:after="0" w:line="360" w:lineRule="auto"/>
        <w:rPr>
          <w:rFonts w:ascii="Book Antiqua" w:hAnsi="Book Antiqua"/>
          <w:lang w:val="en-US"/>
        </w:rPr>
      </w:pPr>
    </w:p>
    <w:p w14:paraId="2AF9DC79" w14:textId="4E8BCE52" w:rsidR="004B3418" w:rsidRDefault="004B3418" w:rsidP="00AA3103">
      <w:pPr>
        <w:spacing w:after="0" w:line="360" w:lineRule="auto"/>
        <w:rPr>
          <w:rFonts w:ascii="Book Antiqua" w:hAnsi="Book Antiqua"/>
          <w:lang w:val="en-US"/>
        </w:rPr>
      </w:pPr>
    </w:p>
    <w:p w14:paraId="6476FAC0" w14:textId="437E8538" w:rsidR="004B3418" w:rsidRDefault="004B3418" w:rsidP="00AA3103">
      <w:pPr>
        <w:spacing w:after="0" w:line="360" w:lineRule="auto"/>
        <w:rPr>
          <w:rFonts w:ascii="Book Antiqua" w:hAnsi="Book Antiqua"/>
          <w:lang w:val="en-US"/>
        </w:rPr>
      </w:pPr>
    </w:p>
    <w:p w14:paraId="67C99DA4" w14:textId="3CB196C9" w:rsidR="004B3418" w:rsidRDefault="004B3418" w:rsidP="00AA3103">
      <w:pPr>
        <w:spacing w:after="0" w:line="360" w:lineRule="auto"/>
        <w:rPr>
          <w:rFonts w:ascii="Book Antiqua" w:hAnsi="Book Antiqua"/>
          <w:lang w:val="en-US"/>
        </w:rPr>
      </w:pPr>
    </w:p>
    <w:p w14:paraId="03F280AE" w14:textId="093F36A8" w:rsidR="004B3418" w:rsidRDefault="004B3418" w:rsidP="00AA3103">
      <w:pPr>
        <w:spacing w:after="0" w:line="360" w:lineRule="auto"/>
        <w:rPr>
          <w:rFonts w:ascii="Book Antiqua" w:hAnsi="Book Antiqua"/>
          <w:lang w:val="en-US"/>
        </w:rPr>
      </w:pPr>
    </w:p>
    <w:p w14:paraId="59207B49" w14:textId="4E267875" w:rsidR="004B3418" w:rsidRDefault="004B3418" w:rsidP="00AA3103">
      <w:pPr>
        <w:spacing w:after="0" w:line="360" w:lineRule="auto"/>
        <w:rPr>
          <w:rFonts w:ascii="Book Antiqua" w:hAnsi="Book Antiqua"/>
          <w:lang w:val="en-US"/>
        </w:rPr>
      </w:pPr>
    </w:p>
    <w:p w14:paraId="34E811A6" w14:textId="45F9CB6C" w:rsidR="004B3418" w:rsidRDefault="004B3418" w:rsidP="00AA3103">
      <w:pPr>
        <w:spacing w:after="0" w:line="360" w:lineRule="auto"/>
        <w:rPr>
          <w:rFonts w:ascii="Book Antiqua" w:hAnsi="Book Antiqua"/>
          <w:lang w:val="en-US"/>
        </w:rPr>
      </w:pPr>
    </w:p>
    <w:p w14:paraId="1AFDB7F7" w14:textId="12874E62" w:rsidR="004B3418" w:rsidRDefault="004B3418" w:rsidP="00AA3103">
      <w:pPr>
        <w:spacing w:after="0" w:line="360" w:lineRule="auto"/>
        <w:rPr>
          <w:rFonts w:ascii="Book Antiqua" w:hAnsi="Book Antiqua"/>
          <w:lang w:val="en-US"/>
        </w:rPr>
      </w:pPr>
    </w:p>
    <w:p w14:paraId="6BD6BC4C" w14:textId="2802A061" w:rsidR="004B3418" w:rsidRDefault="004B3418" w:rsidP="00AA3103">
      <w:pPr>
        <w:spacing w:after="0" w:line="360" w:lineRule="auto"/>
        <w:rPr>
          <w:rFonts w:ascii="Book Antiqua" w:hAnsi="Book Antiqua"/>
          <w:lang w:val="en-US"/>
        </w:rPr>
      </w:pPr>
    </w:p>
    <w:p w14:paraId="07CF6AF4" w14:textId="3B46D195" w:rsidR="004B3418" w:rsidRDefault="004B3418" w:rsidP="00AA3103">
      <w:pPr>
        <w:spacing w:after="0" w:line="360" w:lineRule="auto"/>
        <w:rPr>
          <w:rFonts w:ascii="Book Antiqua" w:hAnsi="Book Antiqua"/>
          <w:lang w:val="en-US"/>
        </w:rPr>
      </w:pPr>
    </w:p>
    <w:p w14:paraId="26E30AC9" w14:textId="6F2189B3" w:rsidR="004B3418" w:rsidRDefault="004B3418" w:rsidP="00AA3103">
      <w:pPr>
        <w:spacing w:after="0" w:line="360" w:lineRule="auto"/>
        <w:rPr>
          <w:rFonts w:ascii="Book Antiqua" w:hAnsi="Book Antiqua"/>
          <w:lang w:val="en-US"/>
        </w:rPr>
      </w:pPr>
    </w:p>
    <w:p w14:paraId="74AC7935" w14:textId="17B2D6B9" w:rsidR="004B3418" w:rsidRDefault="004B3418" w:rsidP="00AA3103">
      <w:pPr>
        <w:spacing w:after="0" w:line="360" w:lineRule="auto"/>
        <w:rPr>
          <w:rFonts w:ascii="Book Antiqua" w:hAnsi="Book Antiqua"/>
          <w:lang w:val="en-US"/>
        </w:rPr>
      </w:pPr>
    </w:p>
    <w:p w14:paraId="42E44369" w14:textId="49FAE291" w:rsidR="004B3418" w:rsidRDefault="004B3418" w:rsidP="00AA3103">
      <w:pPr>
        <w:spacing w:after="0" w:line="360" w:lineRule="auto"/>
        <w:rPr>
          <w:rFonts w:ascii="Book Antiqua" w:hAnsi="Book Antiqua"/>
          <w:lang w:val="en-US"/>
        </w:rPr>
      </w:pPr>
    </w:p>
    <w:p w14:paraId="38D2C332" w14:textId="08972BEF" w:rsidR="004B3418" w:rsidRDefault="004B3418" w:rsidP="00AA3103">
      <w:pPr>
        <w:spacing w:after="0" w:line="360" w:lineRule="auto"/>
        <w:rPr>
          <w:rFonts w:ascii="Book Antiqua" w:hAnsi="Book Antiqua"/>
          <w:lang w:val="en-US"/>
        </w:rPr>
      </w:pPr>
    </w:p>
    <w:p w14:paraId="2A7D3057" w14:textId="1FB43C25" w:rsidR="004B3418" w:rsidRDefault="004B3418" w:rsidP="00AA3103">
      <w:pPr>
        <w:spacing w:after="0" w:line="360" w:lineRule="auto"/>
        <w:rPr>
          <w:rFonts w:ascii="Book Antiqua" w:hAnsi="Book Antiqua"/>
          <w:lang w:val="en-US"/>
        </w:rPr>
      </w:pPr>
    </w:p>
    <w:p w14:paraId="6074164E" w14:textId="60889762" w:rsidR="004B3418" w:rsidRDefault="004B3418" w:rsidP="00AA3103">
      <w:pPr>
        <w:spacing w:after="0" w:line="360" w:lineRule="auto"/>
        <w:rPr>
          <w:rFonts w:ascii="Book Antiqua" w:hAnsi="Book Antiqua"/>
          <w:lang w:val="en-US"/>
        </w:rPr>
      </w:pPr>
    </w:p>
    <w:p w14:paraId="73247DC3" w14:textId="59F9A902" w:rsidR="004B3418" w:rsidRDefault="004B3418" w:rsidP="00AA3103">
      <w:pPr>
        <w:spacing w:after="0" w:line="360" w:lineRule="auto"/>
        <w:rPr>
          <w:rFonts w:ascii="Book Antiqua" w:hAnsi="Book Antiqua"/>
          <w:lang w:val="en-US"/>
        </w:rPr>
      </w:pPr>
    </w:p>
    <w:p w14:paraId="59D5A5A4" w14:textId="77777777" w:rsidR="004B3418" w:rsidRPr="00A87294" w:rsidRDefault="004B3418" w:rsidP="00AA3103">
      <w:pPr>
        <w:spacing w:after="0" w:line="360" w:lineRule="auto"/>
        <w:rPr>
          <w:rFonts w:ascii="Book Antiqua" w:hAnsi="Book Antiqua"/>
          <w:lang w:val="en-US"/>
        </w:rPr>
      </w:pPr>
    </w:p>
    <w:p w14:paraId="6B945828" w14:textId="26D07699" w:rsidR="00A07E29" w:rsidRPr="00A87294" w:rsidRDefault="00A07E29" w:rsidP="00FD4E6B">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2"/>
          <w:szCs w:val="20"/>
          <w:lang w:val="en-US"/>
        </w:rPr>
      </w:pPr>
      <w:r w:rsidRPr="00A87294">
        <w:rPr>
          <w:rFonts w:ascii="Cambria" w:hAnsi="Cambria"/>
          <w:b/>
          <w:sz w:val="52"/>
          <w:szCs w:val="20"/>
          <w:lang w:val="en-US"/>
        </w:rPr>
        <w:lastRenderedPageBreak/>
        <w:t>RECOMMENDED RESOURCE</w:t>
      </w:r>
      <w:r w:rsidR="00FD4E6B" w:rsidRPr="00A87294">
        <w:rPr>
          <w:rFonts w:ascii="Cambria" w:hAnsi="Cambria"/>
          <w:b/>
          <w:sz w:val="52"/>
          <w:szCs w:val="20"/>
          <w:lang w:val="en-US"/>
        </w:rPr>
        <w:t>(</w:t>
      </w:r>
      <w:r w:rsidRPr="00A87294">
        <w:rPr>
          <w:rFonts w:ascii="Cambria" w:hAnsi="Cambria"/>
          <w:b/>
          <w:sz w:val="52"/>
          <w:szCs w:val="20"/>
          <w:lang w:val="en-US"/>
        </w:rPr>
        <w:t>S</w:t>
      </w:r>
      <w:r w:rsidR="00FD4E6B" w:rsidRPr="00A87294">
        <w:rPr>
          <w:rFonts w:ascii="Cambria" w:hAnsi="Cambria"/>
          <w:b/>
          <w:sz w:val="52"/>
          <w:szCs w:val="20"/>
          <w:lang w:val="en-US"/>
        </w:rPr>
        <w:t>)</w:t>
      </w:r>
    </w:p>
    <w:p w14:paraId="3506DFF5" w14:textId="77777777" w:rsidR="00665CF5" w:rsidRPr="00A87294" w:rsidRDefault="00665CF5" w:rsidP="004D53A2">
      <w:pPr>
        <w:spacing w:after="0" w:line="240" w:lineRule="auto"/>
        <w:jc w:val="center"/>
        <w:rPr>
          <w:rFonts w:ascii="Cambria" w:hAnsi="Cambria"/>
          <w:sz w:val="20"/>
          <w:szCs w:val="20"/>
          <w:lang w:val="en-US"/>
        </w:rPr>
      </w:pPr>
    </w:p>
    <w:p w14:paraId="63CA835B" w14:textId="77777777" w:rsidR="000A2EAD" w:rsidRPr="00A87294" w:rsidRDefault="000A2EAD" w:rsidP="00DD08F1">
      <w:pPr>
        <w:spacing w:after="0" w:line="240" w:lineRule="auto"/>
        <w:rPr>
          <w:rFonts w:ascii="Book Antiqua" w:hAnsi="Book Antiqua"/>
          <w:lang w:val="en-US"/>
        </w:rPr>
      </w:pPr>
    </w:p>
    <w:p w14:paraId="6B1E3397" w14:textId="2E20F80F" w:rsidR="00EA2A23" w:rsidRPr="00A87294" w:rsidRDefault="00EA2A23"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A87294">
        <w:rPr>
          <w:rFonts w:ascii="Book Antiqua" w:hAnsi="Book Antiqua"/>
          <w:b/>
          <w:lang w:val="en-US"/>
        </w:rPr>
        <w:t>KEY RESOURCE</w:t>
      </w:r>
      <w:r w:rsidR="00FD4E6B" w:rsidRPr="00A87294">
        <w:rPr>
          <w:rFonts w:ascii="Book Antiqua" w:hAnsi="Book Antiqua"/>
          <w:b/>
          <w:lang w:val="en-US"/>
        </w:rPr>
        <w:t>(</w:t>
      </w:r>
      <w:r w:rsidRPr="00A87294">
        <w:rPr>
          <w:rFonts w:ascii="Book Antiqua" w:hAnsi="Book Antiqua"/>
          <w:b/>
          <w:lang w:val="en-US"/>
        </w:rPr>
        <w:t>S</w:t>
      </w:r>
      <w:r w:rsidR="00FD4E6B" w:rsidRPr="00A87294">
        <w:rPr>
          <w:rFonts w:ascii="Book Antiqua" w:hAnsi="Book Antiqua"/>
          <w:b/>
          <w:lang w:val="en-US"/>
        </w:rPr>
        <w:t>)</w:t>
      </w:r>
    </w:p>
    <w:p w14:paraId="0CA06DAA" w14:textId="77777777" w:rsidR="00DD08F1" w:rsidRPr="00A87294" w:rsidRDefault="00DD08F1"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00AE1987" w14:textId="77777777" w:rsidR="00027E96" w:rsidRPr="00A87294" w:rsidRDefault="00027E96" w:rsidP="00DD08F1">
      <w:pPr>
        <w:pStyle w:val="TableParagraph"/>
        <w:tabs>
          <w:tab w:val="left" w:pos="742"/>
        </w:tabs>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3956"/>
      </w:tblGrid>
      <w:tr w:rsidR="006110C4" w:rsidRPr="00A87294" w14:paraId="0FAE69F4" w14:textId="77777777" w:rsidTr="003D7797">
        <w:tc>
          <w:tcPr>
            <w:tcW w:w="6370" w:type="dxa"/>
            <w:shd w:val="clear" w:color="auto" w:fill="auto"/>
          </w:tcPr>
          <w:p w14:paraId="3215F249" w14:textId="426A6AE5" w:rsidR="006110C4" w:rsidRPr="00A87294" w:rsidRDefault="006110C4" w:rsidP="00DD08F1">
            <w:pPr>
              <w:pStyle w:val="TableParagraph"/>
              <w:tabs>
                <w:tab w:val="left" w:pos="742"/>
              </w:tabs>
              <w:rPr>
                <w:rFonts w:ascii="Book Antiqua" w:hAnsi="Book Antiqua"/>
                <w:b/>
                <w:lang w:val="en-US"/>
              </w:rPr>
            </w:pPr>
            <w:r w:rsidRPr="00A87294">
              <w:rPr>
                <w:rFonts w:ascii="Book Antiqua" w:hAnsi="Book Antiqua"/>
                <w:b/>
                <w:lang w:val="en-US"/>
              </w:rPr>
              <w:t>KEY RESOURCE</w:t>
            </w:r>
            <w:r w:rsidR="00FD4E6B" w:rsidRPr="00A87294">
              <w:rPr>
                <w:rFonts w:ascii="Book Antiqua" w:hAnsi="Book Antiqua"/>
                <w:b/>
                <w:lang w:val="en-US"/>
              </w:rPr>
              <w:t>(</w:t>
            </w:r>
            <w:r w:rsidRPr="00A87294">
              <w:rPr>
                <w:rFonts w:ascii="Book Antiqua" w:hAnsi="Book Antiqua"/>
                <w:b/>
                <w:lang w:val="en-US"/>
              </w:rPr>
              <w:t>S</w:t>
            </w:r>
            <w:r w:rsidR="00FD4E6B" w:rsidRPr="00A87294">
              <w:rPr>
                <w:rFonts w:ascii="Book Antiqua" w:hAnsi="Book Antiqua"/>
                <w:b/>
                <w:lang w:val="en-US"/>
              </w:rPr>
              <w:t>)</w:t>
            </w:r>
          </w:p>
        </w:tc>
        <w:tc>
          <w:tcPr>
            <w:tcW w:w="2692" w:type="dxa"/>
            <w:shd w:val="clear" w:color="auto" w:fill="auto"/>
          </w:tcPr>
          <w:p w14:paraId="0EFCB4BD" w14:textId="77777777" w:rsidR="006110C4" w:rsidRPr="00A87294" w:rsidRDefault="006110C4" w:rsidP="00DD08F1">
            <w:pPr>
              <w:pStyle w:val="TableParagraph"/>
              <w:tabs>
                <w:tab w:val="left" w:pos="742"/>
              </w:tabs>
              <w:rPr>
                <w:rFonts w:ascii="Book Antiqua" w:hAnsi="Book Antiqua"/>
                <w:b/>
                <w:lang w:val="en-US"/>
              </w:rPr>
            </w:pPr>
            <w:r w:rsidRPr="00A87294">
              <w:rPr>
                <w:rFonts w:ascii="Book Antiqua" w:hAnsi="Book Antiqua"/>
                <w:b/>
                <w:lang w:val="en-US"/>
              </w:rPr>
              <w:t xml:space="preserve">Matched Course Outcome(s) </w:t>
            </w:r>
          </w:p>
        </w:tc>
      </w:tr>
      <w:tr w:rsidR="003D7797" w:rsidRPr="00A87294" w14:paraId="3E1ADDC7" w14:textId="77777777" w:rsidTr="003D7797">
        <w:tc>
          <w:tcPr>
            <w:tcW w:w="6370" w:type="dxa"/>
            <w:shd w:val="clear" w:color="auto" w:fill="auto"/>
          </w:tcPr>
          <w:p w14:paraId="312362B6" w14:textId="0866C97E" w:rsidR="003D7797" w:rsidRPr="00A87294" w:rsidRDefault="003D7797" w:rsidP="003D7797">
            <w:pPr>
              <w:pStyle w:val="TableParagraph"/>
              <w:kinsoku w:val="0"/>
              <w:overflowPunct w:val="0"/>
              <w:adjustRightInd w:val="0"/>
              <w:spacing w:line="360" w:lineRule="auto"/>
              <w:ind w:right="439"/>
              <w:rPr>
                <w:rFonts w:ascii="Book Antiqua" w:hAnsi="Book Antiqua" w:cs="Arial"/>
                <w:lang w:val="en-US"/>
              </w:rPr>
            </w:pPr>
            <w:r w:rsidRPr="008D6181">
              <w:rPr>
                <w:rFonts w:ascii="Book Antiqua" w:hAnsi="Book Antiqua" w:cs="Times New Roman"/>
              </w:rPr>
              <w:t>McWhinney'</w:t>
            </w:r>
            <w:r>
              <w:rPr>
                <w:rFonts w:ascii="Book Antiqua" w:hAnsi="Book Antiqua" w:cs="Times New Roman"/>
              </w:rPr>
              <w:t>s Family Medicine</w:t>
            </w:r>
            <w:r w:rsidRPr="008D6181">
              <w:rPr>
                <w:rFonts w:ascii="Book Antiqua" w:hAnsi="Book Antiqua" w:cs="Times New Roman"/>
              </w:rPr>
              <w:t xml:space="preserve"> Thomas R. Freeman</w:t>
            </w:r>
          </w:p>
        </w:tc>
        <w:tc>
          <w:tcPr>
            <w:tcW w:w="2692" w:type="dxa"/>
            <w:shd w:val="clear" w:color="auto" w:fill="auto"/>
          </w:tcPr>
          <w:p w14:paraId="358EB0A1" w14:textId="5D54AE2F" w:rsidR="003D7797" w:rsidRPr="00A87294" w:rsidRDefault="006C3BED" w:rsidP="003D7797">
            <w:pPr>
              <w:pStyle w:val="TableParagraph"/>
              <w:tabs>
                <w:tab w:val="left" w:pos="742"/>
              </w:tabs>
              <w:rPr>
                <w:rFonts w:ascii="Book Antiqua" w:hAnsi="Book Antiqua"/>
                <w:lang w:val="en-US"/>
              </w:rPr>
            </w:pPr>
            <w:r>
              <w:rPr>
                <w:rFonts w:ascii="Book Antiqua" w:hAnsi="Book Antiqua"/>
                <w:lang w:val="en-US"/>
              </w:rPr>
              <w:t>1,2,3,7,8,10,11,</w:t>
            </w:r>
          </w:p>
        </w:tc>
      </w:tr>
      <w:tr w:rsidR="003D7797" w:rsidRPr="00A87294" w14:paraId="076FC056" w14:textId="77777777" w:rsidTr="003D7797">
        <w:tc>
          <w:tcPr>
            <w:tcW w:w="6370" w:type="dxa"/>
            <w:shd w:val="clear" w:color="auto" w:fill="auto"/>
          </w:tcPr>
          <w:p w14:paraId="27BAEFD0" w14:textId="44FB5A83" w:rsidR="003D7797" w:rsidRPr="00A87294" w:rsidRDefault="003D7797" w:rsidP="003D7797">
            <w:pPr>
              <w:pStyle w:val="TableParagraph"/>
              <w:tabs>
                <w:tab w:val="left" w:pos="930"/>
              </w:tabs>
              <w:kinsoku w:val="0"/>
              <w:overflowPunct w:val="0"/>
              <w:adjustRightInd w:val="0"/>
              <w:spacing w:line="360" w:lineRule="auto"/>
              <w:ind w:right="439"/>
              <w:rPr>
                <w:rFonts w:ascii="Book Antiqua" w:hAnsi="Book Antiqua" w:cs="Arial"/>
                <w:lang w:val="en-US"/>
              </w:rPr>
            </w:pPr>
            <w:r w:rsidRPr="008D6181">
              <w:rPr>
                <w:rFonts w:ascii="Book Antiqua" w:hAnsi="Book Antiqua" w:cs="Times New Roman"/>
              </w:rPr>
              <w:t xml:space="preserve">Current </w:t>
            </w:r>
            <w:r>
              <w:rPr>
                <w:rFonts w:ascii="Book Antiqua" w:hAnsi="Book Antiqua" w:cs="Times New Roman"/>
              </w:rPr>
              <w:t>Family Medicine</w:t>
            </w:r>
            <w:r w:rsidRPr="008D6181">
              <w:rPr>
                <w:rFonts w:ascii="Book Antiqua" w:hAnsi="Book Antiqua" w:cs="Times New Roman"/>
              </w:rPr>
              <w:t xml:space="preserve"> </w:t>
            </w:r>
            <w:r>
              <w:rPr>
                <w:rFonts w:ascii="Book Antiqua" w:hAnsi="Book Antiqua" w:cs="Times New Roman"/>
              </w:rPr>
              <w:t>–Diagnosis and T</w:t>
            </w:r>
            <w:r w:rsidRPr="003D7797">
              <w:rPr>
                <w:rFonts w:ascii="Book Antiqua" w:hAnsi="Book Antiqua" w:cs="Times New Roman"/>
              </w:rPr>
              <w:t>reatment</w:t>
            </w:r>
            <w:r w:rsidRPr="008D6181">
              <w:rPr>
                <w:rFonts w:ascii="Book Antiqua" w:hAnsi="Book Antiqua" w:cs="Times New Roman"/>
              </w:rPr>
              <w:t xml:space="preserve"> Yazar: Kolektif Yayınevi: Güneş Tıp Kitabevleri</w:t>
            </w:r>
          </w:p>
        </w:tc>
        <w:tc>
          <w:tcPr>
            <w:tcW w:w="2692" w:type="dxa"/>
            <w:shd w:val="clear" w:color="auto" w:fill="auto"/>
          </w:tcPr>
          <w:p w14:paraId="498ED435" w14:textId="01E115E4" w:rsidR="003D7797" w:rsidRPr="00A87294" w:rsidRDefault="006C3BED" w:rsidP="006C3BED">
            <w:pPr>
              <w:pStyle w:val="TableParagraph"/>
              <w:tabs>
                <w:tab w:val="left" w:pos="742"/>
              </w:tabs>
              <w:rPr>
                <w:rFonts w:ascii="Book Antiqua" w:hAnsi="Book Antiqua"/>
                <w:lang w:val="en-US"/>
              </w:rPr>
            </w:pPr>
            <w:r>
              <w:rPr>
                <w:rFonts w:ascii="Book Antiqua" w:hAnsi="Book Antiqua"/>
                <w:lang w:val="en-US"/>
              </w:rPr>
              <w:t>1,2,3,5,6,7,8,9,10,11,13,14,15,17,18,19,20</w:t>
            </w:r>
          </w:p>
        </w:tc>
      </w:tr>
      <w:tr w:rsidR="003D7797" w:rsidRPr="00A87294" w14:paraId="406D01C0" w14:textId="77777777" w:rsidTr="003D7797">
        <w:tc>
          <w:tcPr>
            <w:tcW w:w="6370" w:type="dxa"/>
            <w:shd w:val="clear" w:color="auto" w:fill="auto"/>
          </w:tcPr>
          <w:p w14:paraId="25E225FA" w14:textId="2311B043" w:rsidR="003D7797" w:rsidRDefault="003D7797" w:rsidP="003D7797">
            <w:pPr>
              <w:pStyle w:val="TableParagraph"/>
              <w:tabs>
                <w:tab w:val="left" w:pos="930"/>
              </w:tabs>
              <w:kinsoku w:val="0"/>
              <w:overflowPunct w:val="0"/>
              <w:adjustRightInd w:val="0"/>
              <w:spacing w:line="360" w:lineRule="auto"/>
              <w:ind w:right="439"/>
              <w:rPr>
                <w:rFonts w:ascii="Book Antiqua" w:hAnsi="Book Antiqua" w:cs="Arial"/>
                <w:lang w:val="en-US"/>
              </w:rPr>
            </w:pPr>
            <w:r w:rsidRPr="008D6181">
              <w:rPr>
                <w:rFonts w:ascii="Book Antiqua" w:hAnsi="Book Antiqua" w:cs="Times New Roman"/>
              </w:rPr>
              <w:t xml:space="preserve">Lange </w:t>
            </w:r>
            <w:r>
              <w:rPr>
                <w:rFonts w:ascii="Book Antiqua" w:hAnsi="Book Antiqua" w:cs="Times New Roman"/>
              </w:rPr>
              <w:t>Family Medicine</w:t>
            </w:r>
            <w:r w:rsidRPr="008D6181">
              <w:rPr>
                <w:rFonts w:ascii="Book Antiqua" w:hAnsi="Book Antiqua" w:cs="Times New Roman"/>
              </w:rPr>
              <w:t xml:space="preserve"> Mark B. MENGEL, L. Peter SCHWIEBERT</w:t>
            </w:r>
          </w:p>
        </w:tc>
        <w:tc>
          <w:tcPr>
            <w:tcW w:w="2692" w:type="dxa"/>
            <w:shd w:val="clear" w:color="auto" w:fill="auto"/>
          </w:tcPr>
          <w:p w14:paraId="6EA91B9A" w14:textId="24F636F9" w:rsidR="003D7797" w:rsidRDefault="006C3BED" w:rsidP="003D7797">
            <w:pPr>
              <w:pStyle w:val="TableParagraph"/>
              <w:tabs>
                <w:tab w:val="left" w:pos="742"/>
              </w:tabs>
              <w:rPr>
                <w:rFonts w:ascii="Book Antiqua" w:hAnsi="Book Antiqua"/>
                <w:lang w:val="en-US"/>
              </w:rPr>
            </w:pPr>
            <w:r>
              <w:rPr>
                <w:rFonts w:ascii="Book Antiqua" w:hAnsi="Book Antiqua"/>
                <w:lang w:val="en-US"/>
              </w:rPr>
              <w:t>1,2,3,7,8,10,11,</w:t>
            </w:r>
            <w:r w:rsidR="008342BC">
              <w:rPr>
                <w:rFonts w:ascii="Book Antiqua" w:hAnsi="Book Antiqua"/>
                <w:lang w:val="en-US"/>
              </w:rPr>
              <w:t>28,29,30,</w:t>
            </w:r>
          </w:p>
          <w:p w14:paraId="6FD7AF4D" w14:textId="078E06D7" w:rsidR="008342BC" w:rsidRPr="00A87294" w:rsidRDefault="008342BC" w:rsidP="003D7797">
            <w:pPr>
              <w:pStyle w:val="TableParagraph"/>
              <w:tabs>
                <w:tab w:val="left" w:pos="742"/>
              </w:tabs>
              <w:rPr>
                <w:rFonts w:ascii="Book Antiqua" w:hAnsi="Book Antiqua"/>
                <w:lang w:val="en-US"/>
              </w:rPr>
            </w:pPr>
          </w:p>
        </w:tc>
      </w:tr>
    </w:tbl>
    <w:p w14:paraId="653256DE" w14:textId="77777777" w:rsidR="00251EFF" w:rsidRPr="00A87294" w:rsidRDefault="00251EFF" w:rsidP="00DD08F1">
      <w:pPr>
        <w:spacing w:after="0" w:line="240" w:lineRule="auto"/>
        <w:rPr>
          <w:rFonts w:ascii="Book Antiqua" w:hAnsi="Book Antiqua"/>
          <w:lang w:val="en-US"/>
        </w:rPr>
      </w:pPr>
    </w:p>
    <w:p w14:paraId="573B6241" w14:textId="77777777" w:rsidR="00251EFF" w:rsidRPr="00A87294" w:rsidRDefault="00251EFF" w:rsidP="00DD08F1">
      <w:pPr>
        <w:spacing w:after="0" w:line="240" w:lineRule="auto"/>
        <w:rPr>
          <w:rFonts w:ascii="Book Antiqua" w:hAnsi="Book Antiqua"/>
          <w:lang w:val="en-US"/>
        </w:rPr>
      </w:pPr>
    </w:p>
    <w:p w14:paraId="1C354F20" w14:textId="77777777" w:rsidR="003C6A9C" w:rsidRPr="00A87294" w:rsidRDefault="003C6A9C" w:rsidP="00DD08F1">
      <w:pPr>
        <w:spacing w:after="0" w:line="240" w:lineRule="auto"/>
        <w:rPr>
          <w:rFonts w:ascii="Book Antiqua" w:hAnsi="Book Antiqua"/>
          <w:lang w:val="en-US"/>
        </w:rPr>
      </w:pPr>
    </w:p>
    <w:p w14:paraId="44294D99" w14:textId="77777777" w:rsidR="003C6A9C" w:rsidRPr="00A87294" w:rsidRDefault="003C6A9C" w:rsidP="00DD08F1">
      <w:pPr>
        <w:spacing w:after="0" w:line="240" w:lineRule="auto"/>
        <w:rPr>
          <w:rFonts w:ascii="Book Antiqua" w:hAnsi="Book Antiqua"/>
          <w:lang w:val="en-US"/>
        </w:rPr>
      </w:pPr>
    </w:p>
    <w:p w14:paraId="7F92D1A7" w14:textId="77777777" w:rsidR="003C6A9C" w:rsidRPr="00A87294" w:rsidRDefault="003C6A9C" w:rsidP="00DD08F1">
      <w:pPr>
        <w:spacing w:after="0" w:line="240" w:lineRule="auto"/>
        <w:rPr>
          <w:rFonts w:ascii="Book Antiqua" w:hAnsi="Book Antiqua"/>
          <w:lang w:val="en-US"/>
        </w:rPr>
      </w:pPr>
    </w:p>
    <w:p w14:paraId="3E81E329" w14:textId="77777777" w:rsidR="003C6A9C" w:rsidRPr="00A87294" w:rsidRDefault="003C6A9C" w:rsidP="00DD08F1">
      <w:pPr>
        <w:spacing w:after="0" w:line="240" w:lineRule="auto"/>
        <w:rPr>
          <w:rFonts w:ascii="Book Antiqua" w:hAnsi="Book Antiqua"/>
          <w:lang w:val="en-US"/>
        </w:rPr>
      </w:pPr>
    </w:p>
    <w:p w14:paraId="17F48087" w14:textId="7403CEF2" w:rsidR="004D3719" w:rsidRPr="00A87294" w:rsidRDefault="004D3719"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r w:rsidRPr="00A87294">
        <w:rPr>
          <w:rFonts w:ascii="Book Antiqua" w:hAnsi="Book Antiqua"/>
          <w:b/>
          <w:lang w:val="en-US"/>
        </w:rPr>
        <w:t>ADDITIONAL RESOURCE</w:t>
      </w:r>
      <w:r w:rsidR="00FD4E6B" w:rsidRPr="00A87294">
        <w:rPr>
          <w:rFonts w:ascii="Book Antiqua" w:hAnsi="Book Antiqua"/>
          <w:b/>
          <w:lang w:val="en-US"/>
        </w:rPr>
        <w:t>(</w:t>
      </w:r>
      <w:r w:rsidRPr="00A87294">
        <w:rPr>
          <w:rFonts w:ascii="Book Antiqua" w:hAnsi="Book Antiqua"/>
          <w:b/>
          <w:lang w:val="en-US"/>
        </w:rPr>
        <w:t>S</w:t>
      </w:r>
      <w:r w:rsidR="00FD4E6B" w:rsidRPr="00A87294">
        <w:rPr>
          <w:rFonts w:ascii="Book Antiqua" w:hAnsi="Book Antiqua"/>
          <w:b/>
          <w:lang w:val="en-US"/>
        </w:rPr>
        <w:t>)</w:t>
      </w:r>
    </w:p>
    <w:p w14:paraId="52DC7D44" w14:textId="77777777" w:rsidR="00DD08F1" w:rsidRPr="00A87294" w:rsidRDefault="00DD08F1" w:rsidP="00DD08F1">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lang w:val="en-US"/>
        </w:rPr>
      </w:pPr>
    </w:p>
    <w:p w14:paraId="19F36C59" w14:textId="77777777" w:rsidR="001B1F13" w:rsidRPr="00A87294" w:rsidRDefault="001B1F13" w:rsidP="00DD08F1">
      <w:pPr>
        <w:spacing w:after="0" w:line="240" w:lineRule="auto"/>
        <w:rPr>
          <w:rFonts w:ascii="Book Antiqua" w:hAnsi="Book Antiqu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3956"/>
      </w:tblGrid>
      <w:tr w:rsidR="003B4BA9" w:rsidRPr="00A87294" w14:paraId="7A403650" w14:textId="77777777" w:rsidTr="008342BC">
        <w:tc>
          <w:tcPr>
            <w:tcW w:w="6374" w:type="dxa"/>
            <w:shd w:val="clear" w:color="auto" w:fill="auto"/>
          </w:tcPr>
          <w:p w14:paraId="2A9059BE" w14:textId="64DC9A2A" w:rsidR="003B4BA9" w:rsidRPr="00A87294" w:rsidRDefault="003B4BA9" w:rsidP="00DD08F1">
            <w:pPr>
              <w:pStyle w:val="TableParagraph"/>
              <w:tabs>
                <w:tab w:val="left" w:pos="742"/>
              </w:tabs>
              <w:rPr>
                <w:rFonts w:ascii="Book Antiqua" w:hAnsi="Book Antiqua"/>
                <w:b/>
                <w:lang w:val="en-US"/>
              </w:rPr>
            </w:pPr>
            <w:r w:rsidRPr="00A87294">
              <w:rPr>
                <w:rFonts w:ascii="Book Antiqua" w:hAnsi="Book Antiqua"/>
                <w:b/>
                <w:lang w:val="en-US"/>
              </w:rPr>
              <w:t>ADDITIONAL RESOURCE</w:t>
            </w:r>
            <w:r w:rsidR="00FD4E6B" w:rsidRPr="00A87294">
              <w:rPr>
                <w:rFonts w:ascii="Book Antiqua" w:hAnsi="Book Antiqua"/>
                <w:b/>
                <w:lang w:val="en-US"/>
              </w:rPr>
              <w:t>(</w:t>
            </w:r>
            <w:r w:rsidRPr="00A87294">
              <w:rPr>
                <w:rFonts w:ascii="Book Antiqua" w:hAnsi="Book Antiqua"/>
                <w:b/>
                <w:lang w:val="en-US"/>
              </w:rPr>
              <w:t>S</w:t>
            </w:r>
            <w:r w:rsidR="00FD4E6B" w:rsidRPr="00A87294">
              <w:rPr>
                <w:rFonts w:ascii="Book Antiqua" w:hAnsi="Book Antiqua"/>
                <w:b/>
                <w:lang w:val="en-US"/>
              </w:rPr>
              <w:t>)</w:t>
            </w:r>
          </w:p>
        </w:tc>
        <w:tc>
          <w:tcPr>
            <w:tcW w:w="2688" w:type="dxa"/>
            <w:shd w:val="clear" w:color="auto" w:fill="auto"/>
          </w:tcPr>
          <w:p w14:paraId="7ECF8578" w14:textId="77777777" w:rsidR="003B4BA9" w:rsidRPr="00A87294" w:rsidRDefault="003B4BA9" w:rsidP="00DD08F1">
            <w:pPr>
              <w:pStyle w:val="TableParagraph"/>
              <w:tabs>
                <w:tab w:val="left" w:pos="742"/>
              </w:tabs>
              <w:rPr>
                <w:rFonts w:ascii="Book Antiqua" w:hAnsi="Book Antiqua"/>
                <w:b/>
                <w:lang w:val="en-US"/>
              </w:rPr>
            </w:pPr>
            <w:r w:rsidRPr="00A87294">
              <w:rPr>
                <w:rFonts w:ascii="Book Antiqua" w:hAnsi="Book Antiqua"/>
                <w:b/>
                <w:lang w:val="en-US"/>
              </w:rPr>
              <w:t>Matched Course Outcome(s)</w:t>
            </w:r>
          </w:p>
        </w:tc>
      </w:tr>
      <w:tr w:rsidR="00396FE6" w:rsidRPr="00A87294" w14:paraId="626D6884" w14:textId="77777777" w:rsidTr="008342BC">
        <w:tc>
          <w:tcPr>
            <w:tcW w:w="6374" w:type="dxa"/>
            <w:shd w:val="clear" w:color="auto" w:fill="auto"/>
          </w:tcPr>
          <w:p w14:paraId="0C70A6A8" w14:textId="78DE297A" w:rsidR="00396FE6" w:rsidRPr="00A87294" w:rsidRDefault="00A80442" w:rsidP="00A80442">
            <w:pPr>
              <w:pStyle w:val="TableParagraph"/>
              <w:tabs>
                <w:tab w:val="left" w:pos="742"/>
              </w:tabs>
              <w:spacing w:line="252" w:lineRule="exact"/>
              <w:rPr>
                <w:rFonts w:ascii="Book Antiqua" w:hAnsi="Book Antiqua"/>
                <w:lang w:val="en-US"/>
              </w:rPr>
            </w:pPr>
            <w:r>
              <w:rPr>
                <w:rFonts w:ascii="Book Antiqua" w:hAnsi="Book Antiqua" w:cs="Times New Roman"/>
              </w:rPr>
              <w:t>Hekimin Başucu Kitabı Ed: Serpil DEMİRAĞ</w:t>
            </w:r>
          </w:p>
        </w:tc>
        <w:tc>
          <w:tcPr>
            <w:tcW w:w="2688" w:type="dxa"/>
            <w:shd w:val="clear" w:color="auto" w:fill="auto"/>
          </w:tcPr>
          <w:p w14:paraId="58B63DCB" w14:textId="5876BBE6" w:rsidR="00396FE6" w:rsidRPr="00A87294" w:rsidRDefault="008342BC" w:rsidP="00DD08F1">
            <w:pPr>
              <w:pStyle w:val="TableParagraph"/>
              <w:tabs>
                <w:tab w:val="left" w:pos="742"/>
              </w:tabs>
              <w:rPr>
                <w:rFonts w:ascii="Book Antiqua" w:hAnsi="Book Antiqua"/>
                <w:lang w:val="en-US"/>
              </w:rPr>
            </w:pPr>
            <w:r>
              <w:rPr>
                <w:rFonts w:ascii="Book Antiqua" w:hAnsi="Book Antiqua"/>
                <w:lang w:val="en-US"/>
              </w:rPr>
              <w:t>21,22,23,24,</w:t>
            </w:r>
          </w:p>
        </w:tc>
      </w:tr>
      <w:tr w:rsidR="00A80442" w:rsidRPr="00A87294" w14:paraId="37B83A57" w14:textId="77777777" w:rsidTr="008342BC">
        <w:tc>
          <w:tcPr>
            <w:tcW w:w="6374" w:type="dxa"/>
            <w:shd w:val="clear" w:color="auto" w:fill="auto"/>
          </w:tcPr>
          <w:p w14:paraId="4D2B1DD7" w14:textId="232FBA69" w:rsidR="00A80442" w:rsidRDefault="00A80442" w:rsidP="00A80442">
            <w:pPr>
              <w:pStyle w:val="TableParagraph"/>
              <w:tabs>
                <w:tab w:val="left" w:pos="742"/>
              </w:tabs>
              <w:spacing w:line="252" w:lineRule="exact"/>
              <w:rPr>
                <w:rFonts w:ascii="Book Antiqua" w:hAnsi="Book Antiqua" w:cs="Times New Roman"/>
              </w:rPr>
            </w:pPr>
            <w:r>
              <w:rPr>
                <w:rFonts w:ascii="Book Antiqua" w:hAnsi="Book Antiqua" w:cs="Times New Roman"/>
              </w:rPr>
              <w:t>TEMD Akademi Yayınları ve Klavuzları</w:t>
            </w:r>
          </w:p>
        </w:tc>
        <w:tc>
          <w:tcPr>
            <w:tcW w:w="2688" w:type="dxa"/>
            <w:shd w:val="clear" w:color="auto" w:fill="auto"/>
          </w:tcPr>
          <w:p w14:paraId="0A249015" w14:textId="725FF8C0" w:rsidR="00A80442" w:rsidRPr="00A87294" w:rsidRDefault="008342BC" w:rsidP="00DD08F1">
            <w:pPr>
              <w:pStyle w:val="TableParagraph"/>
              <w:tabs>
                <w:tab w:val="left" w:pos="742"/>
              </w:tabs>
              <w:rPr>
                <w:rFonts w:ascii="Book Antiqua" w:hAnsi="Book Antiqua"/>
                <w:lang w:val="en-US"/>
              </w:rPr>
            </w:pPr>
            <w:r>
              <w:rPr>
                <w:rFonts w:ascii="Book Antiqua" w:hAnsi="Book Antiqua"/>
                <w:lang w:val="en-US"/>
              </w:rPr>
              <w:t>5,8</w:t>
            </w:r>
          </w:p>
        </w:tc>
      </w:tr>
      <w:tr w:rsidR="00A80442" w:rsidRPr="00A87294" w14:paraId="3138E82A" w14:textId="77777777" w:rsidTr="008342BC">
        <w:tc>
          <w:tcPr>
            <w:tcW w:w="6374" w:type="dxa"/>
            <w:shd w:val="clear" w:color="auto" w:fill="auto"/>
          </w:tcPr>
          <w:p w14:paraId="1BFE5BBB" w14:textId="420D761F" w:rsidR="00A80442" w:rsidRDefault="00A80442" w:rsidP="00A80442">
            <w:pPr>
              <w:pStyle w:val="TableParagraph"/>
              <w:tabs>
                <w:tab w:val="left" w:pos="742"/>
              </w:tabs>
              <w:spacing w:line="252" w:lineRule="exact"/>
              <w:rPr>
                <w:rFonts w:ascii="Book Antiqua" w:hAnsi="Book Antiqua" w:cs="Times New Roman"/>
              </w:rPr>
            </w:pPr>
            <w:r>
              <w:rPr>
                <w:rFonts w:ascii="Book Antiqua" w:hAnsi="Book Antiqua" w:cs="Times New Roman"/>
              </w:rPr>
              <w:t>Aile Hekimliği Uzmanlık TV yayınları</w:t>
            </w:r>
          </w:p>
        </w:tc>
        <w:tc>
          <w:tcPr>
            <w:tcW w:w="2688" w:type="dxa"/>
            <w:shd w:val="clear" w:color="auto" w:fill="auto"/>
          </w:tcPr>
          <w:p w14:paraId="0811E2DD" w14:textId="5E7B146E" w:rsidR="00A80442" w:rsidRPr="00A87294" w:rsidRDefault="008342BC" w:rsidP="00DD08F1">
            <w:pPr>
              <w:pStyle w:val="TableParagraph"/>
              <w:tabs>
                <w:tab w:val="left" w:pos="742"/>
              </w:tabs>
              <w:rPr>
                <w:rFonts w:ascii="Book Antiqua" w:hAnsi="Book Antiqua"/>
                <w:lang w:val="en-US"/>
              </w:rPr>
            </w:pPr>
            <w:r>
              <w:rPr>
                <w:rFonts w:ascii="Book Antiqua" w:hAnsi="Book Antiqua"/>
                <w:lang w:val="en-US"/>
              </w:rPr>
              <w:t>1,2,3,5,6,7,8,9,10,11,13,14,15,17,18,19,20</w:t>
            </w:r>
          </w:p>
        </w:tc>
      </w:tr>
      <w:tr w:rsidR="00C35987" w:rsidRPr="00A87294" w14:paraId="6332341B" w14:textId="77777777" w:rsidTr="008342BC">
        <w:tc>
          <w:tcPr>
            <w:tcW w:w="6374" w:type="dxa"/>
            <w:shd w:val="clear" w:color="auto" w:fill="auto"/>
          </w:tcPr>
          <w:p w14:paraId="1A4F6CA4" w14:textId="6B7928AD" w:rsidR="00C35987" w:rsidRPr="00A87294" w:rsidRDefault="00A80442" w:rsidP="00DD08F1">
            <w:pPr>
              <w:pStyle w:val="TableParagraph"/>
              <w:tabs>
                <w:tab w:val="left" w:pos="742"/>
              </w:tabs>
              <w:spacing w:line="252" w:lineRule="exact"/>
              <w:rPr>
                <w:rFonts w:ascii="Book Antiqua" w:hAnsi="Book Antiqua"/>
                <w:lang w:val="en-US"/>
              </w:rPr>
            </w:pPr>
            <w:r w:rsidRPr="00A80442">
              <w:rPr>
                <w:rFonts w:ascii="Book Antiqua" w:hAnsi="Book Antiqua"/>
                <w:lang w:val="en-US"/>
              </w:rPr>
              <w:t>Grabbe, Jeremy W.  Recent Advances in Geriatric Medicine Volume 2: An Interdisciplinary Approach to Geriatric Medicine, 2017.</w:t>
            </w:r>
          </w:p>
        </w:tc>
        <w:tc>
          <w:tcPr>
            <w:tcW w:w="2688" w:type="dxa"/>
            <w:shd w:val="clear" w:color="auto" w:fill="auto"/>
          </w:tcPr>
          <w:p w14:paraId="74079D80" w14:textId="23E30D45" w:rsidR="00C35987" w:rsidRPr="00A87294" w:rsidRDefault="008342BC" w:rsidP="00DD08F1">
            <w:pPr>
              <w:pStyle w:val="TableParagraph"/>
              <w:tabs>
                <w:tab w:val="left" w:pos="742"/>
              </w:tabs>
              <w:rPr>
                <w:rFonts w:ascii="Book Antiqua" w:hAnsi="Book Antiqua"/>
                <w:lang w:val="en-US"/>
              </w:rPr>
            </w:pPr>
            <w:r>
              <w:rPr>
                <w:rFonts w:ascii="Book Antiqua" w:hAnsi="Book Antiqua"/>
                <w:lang w:val="en-US"/>
              </w:rPr>
              <w:t>25,26,27</w:t>
            </w:r>
          </w:p>
        </w:tc>
      </w:tr>
      <w:tr w:rsidR="00A80442" w:rsidRPr="00A87294" w14:paraId="6CF98D21" w14:textId="77777777" w:rsidTr="008342BC">
        <w:tc>
          <w:tcPr>
            <w:tcW w:w="6374" w:type="dxa"/>
            <w:shd w:val="clear" w:color="auto" w:fill="auto"/>
          </w:tcPr>
          <w:p w14:paraId="547C7851" w14:textId="712E7A8A" w:rsidR="00A80442" w:rsidRPr="00A80442" w:rsidRDefault="00A80442" w:rsidP="00DD08F1">
            <w:pPr>
              <w:pStyle w:val="TableParagraph"/>
              <w:tabs>
                <w:tab w:val="left" w:pos="742"/>
              </w:tabs>
              <w:spacing w:line="252" w:lineRule="exact"/>
              <w:rPr>
                <w:rFonts w:ascii="Book Antiqua" w:hAnsi="Book Antiqua"/>
                <w:lang w:val="en-US"/>
              </w:rPr>
            </w:pPr>
            <w:r w:rsidRPr="00A80442">
              <w:rPr>
                <w:rFonts w:ascii="Book Antiqua" w:hAnsi="Book Antiqua"/>
                <w:lang w:val="en-US"/>
              </w:rPr>
              <w:t>Turkish Journal of Geriatrics</w:t>
            </w:r>
          </w:p>
        </w:tc>
        <w:tc>
          <w:tcPr>
            <w:tcW w:w="2688" w:type="dxa"/>
            <w:shd w:val="clear" w:color="auto" w:fill="auto"/>
          </w:tcPr>
          <w:p w14:paraId="4620A227" w14:textId="481D6E38" w:rsidR="00A80442" w:rsidRPr="00A87294" w:rsidRDefault="008342BC" w:rsidP="00DD08F1">
            <w:pPr>
              <w:pStyle w:val="TableParagraph"/>
              <w:tabs>
                <w:tab w:val="left" w:pos="742"/>
              </w:tabs>
              <w:rPr>
                <w:rFonts w:ascii="Book Antiqua" w:hAnsi="Book Antiqua"/>
                <w:lang w:val="en-US"/>
              </w:rPr>
            </w:pPr>
            <w:r>
              <w:rPr>
                <w:rFonts w:ascii="Book Antiqua" w:hAnsi="Book Antiqua"/>
                <w:lang w:val="en-US"/>
              </w:rPr>
              <w:t>25,26,27</w:t>
            </w:r>
          </w:p>
        </w:tc>
      </w:tr>
    </w:tbl>
    <w:p w14:paraId="1805CC59" w14:textId="77777777" w:rsidR="00251EFF" w:rsidRPr="00A87294" w:rsidRDefault="00251EFF" w:rsidP="00DD08F1">
      <w:pPr>
        <w:spacing w:after="0" w:line="240" w:lineRule="auto"/>
        <w:rPr>
          <w:rFonts w:ascii="Book Antiqua" w:hAnsi="Book Antiqua"/>
          <w:lang w:val="en-US"/>
        </w:rPr>
      </w:pPr>
    </w:p>
    <w:p w14:paraId="317D3252" w14:textId="77777777" w:rsidR="003C6A9C" w:rsidRPr="00A87294" w:rsidRDefault="003C6A9C" w:rsidP="004D53A2">
      <w:pPr>
        <w:spacing w:after="0" w:line="240" w:lineRule="auto"/>
        <w:jc w:val="both"/>
        <w:rPr>
          <w:rFonts w:ascii="Cambria" w:hAnsi="Cambria"/>
          <w:sz w:val="20"/>
          <w:szCs w:val="20"/>
          <w:lang w:val="en-US"/>
        </w:rPr>
      </w:pPr>
    </w:p>
    <w:p w14:paraId="2B005246" w14:textId="77777777" w:rsidR="003C6A9C" w:rsidRPr="00A87294" w:rsidRDefault="003C6A9C" w:rsidP="004D53A2">
      <w:pPr>
        <w:spacing w:after="0" w:line="240" w:lineRule="auto"/>
        <w:jc w:val="both"/>
        <w:rPr>
          <w:rFonts w:ascii="Cambria" w:hAnsi="Cambria"/>
          <w:sz w:val="20"/>
          <w:szCs w:val="20"/>
          <w:lang w:val="en-US"/>
        </w:rPr>
      </w:pPr>
    </w:p>
    <w:p w14:paraId="46612324" w14:textId="77777777" w:rsidR="003C6A9C" w:rsidRPr="00A87294" w:rsidRDefault="003C6A9C" w:rsidP="004D53A2">
      <w:pPr>
        <w:spacing w:after="0" w:line="240" w:lineRule="auto"/>
        <w:jc w:val="both"/>
        <w:rPr>
          <w:rFonts w:ascii="Cambria" w:hAnsi="Cambria"/>
          <w:sz w:val="20"/>
          <w:szCs w:val="20"/>
          <w:lang w:val="en-US"/>
        </w:rPr>
      </w:pPr>
    </w:p>
    <w:p w14:paraId="178E0282" w14:textId="77777777" w:rsidR="003C6A9C" w:rsidRPr="00A87294" w:rsidRDefault="003C6A9C" w:rsidP="004D53A2">
      <w:pPr>
        <w:spacing w:after="0" w:line="240" w:lineRule="auto"/>
        <w:jc w:val="both"/>
        <w:rPr>
          <w:rFonts w:ascii="Cambria" w:hAnsi="Cambria"/>
          <w:sz w:val="20"/>
          <w:szCs w:val="20"/>
          <w:lang w:val="en-US"/>
        </w:rPr>
      </w:pPr>
    </w:p>
    <w:p w14:paraId="3E02F451" w14:textId="77777777" w:rsidR="003C6A9C" w:rsidRPr="00A87294" w:rsidRDefault="003C6A9C" w:rsidP="004D53A2">
      <w:pPr>
        <w:spacing w:after="0" w:line="240" w:lineRule="auto"/>
        <w:jc w:val="both"/>
        <w:rPr>
          <w:rFonts w:ascii="Cambria" w:hAnsi="Cambria"/>
          <w:sz w:val="20"/>
          <w:szCs w:val="20"/>
          <w:lang w:val="en-US"/>
        </w:rPr>
      </w:pPr>
    </w:p>
    <w:p w14:paraId="12639F05" w14:textId="77777777" w:rsidR="003C6A9C" w:rsidRPr="00A87294" w:rsidRDefault="003C6A9C" w:rsidP="004D53A2">
      <w:pPr>
        <w:spacing w:after="0" w:line="240" w:lineRule="auto"/>
        <w:jc w:val="both"/>
        <w:rPr>
          <w:rFonts w:ascii="Cambria" w:hAnsi="Cambria"/>
          <w:sz w:val="20"/>
          <w:szCs w:val="20"/>
          <w:lang w:val="en-US"/>
        </w:rPr>
      </w:pPr>
    </w:p>
    <w:p w14:paraId="12D84342" w14:textId="77777777" w:rsidR="003C6A9C" w:rsidRPr="00A87294" w:rsidRDefault="003C6A9C" w:rsidP="004D53A2">
      <w:pPr>
        <w:spacing w:after="0" w:line="240" w:lineRule="auto"/>
        <w:jc w:val="both"/>
        <w:rPr>
          <w:rFonts w:ascii="Cambria" w:hAnsi="Cambria"/>
          <w:sz w:val="20"/>
          <w:szCs w:val="20"/>
          <w:lang w:val="en-US"/>
        </w:rPr>
      </w:pPr>
    </w:p>
    <w:p w14:paraId="0D98F68C" w14:textId="77777777" w:rsidR="003C6A9C" w:rsidRPr="00A87294" w:rsidRDefault="003C6A9C" w:rsidP="004D53A2">
      <w:pPr>
        <w:spacing w:after="0" w:line="240" w:lineRule="auto"/>
        <w:jc w:val="both"/>
        <w:rPr>
          <w:rFonts w:ascii="Cambria" w:hAnsi="Cambria"/>
          <w:sz w:val="20"/>
          <w:szCs w:val="20"/>
          <w:lang w:val="en-US"/>
        </w:rPr>
      </w:pPr>
    </w:p>
    <w:p w14:paraId="40371BD8" w14:textId="77777777" w:rsidR="003C6A9C" w:rsidRPr="00A87294" w:rsidRDefault="003C6A9C" w:rsidP="004D53A2">
      <w:pPr>
        <w:spacing w:after="0" w:line="240" w:lineRule="auto"/>
        <w:jc w:val="both"/>
        <w:rPr>
          <w:rFonts w:ascii="Cambria" w:hAnsi="Cambria"/>
          <w:sz w:val="20"/>
          <w:szCs w:val="20"/>
          <w:lang w:val="en-US"/>
        </w:rPr>
      </w:pPr>
    </w:p>
    <w:p w14:paraId="1D341625" w14:textId="77777777" w:rsidR="003C6A9C" w:rsidRPr="00A87294" w:rsidRDefault="003C6A9C" w:rsidP="004D53A2">
      <w:pPr>
        <w:spacing w:after="0" w:line="240" w:lineRule="auto"/>
        <w:jc w:val="both"/>
        <w:rPr>
          <w:rFonts w:ascii="Cambria" w:hAnsi="Cambria"/>
          <w:sz w:val="20"/>
          <w:szCs w:val="20"/>
          <w:lang w:val="en-US"/>
        </w:rPr>
      </w:pPr>
    </w:p>
    <w:p w14:paraId="724259C3" w14:textId="77777777" w:rsidR="003C6A9C" w:rsidRPr="00A87294" w:rsidRDefault="003C6A9C" w:rsidP="004D53A2">
      <w:pPr>
        <w:spacing w:after="0" w:line="240" w:lineRule="auto"/>
        <w:jc w:val="both"/>
        <w:rPr>
          <w:rFonts w:ascii="Cambria" w:hAnsi="Cambria"/>
          <w:sz w:val="20"/>
          <w:szCs w:val="20"/>
          <w:lang w:val="en-US"/>
        </w:rPr>
      </w:pPr>
    </w:p>
    <w:p w14:paraId="767A8340" w14:textId="77777777" w:rsidR="003C6A9C" w:rsidRPr="00A87294" w:rsidRDefault="003C6A9C" w:rsidP="004D53A2">
      <w:pPr>
        <w:spacing w:after="0" w:line="240" w:lineRule="auto"/>
        <w:jc w:val="both"/>
        <w:rPr>
          <w:rFonts w:ascii="Cambria" w:hAnsi="Cambria"/>
          <w:sz w:val="20"/>
          <w:szCs w:val="20"/>
          <w:lang w:val="en-US"/>
        </w:rPr>
      </w:pPr>
    </w:p>
    <w:p w14:paraId="550A205D" w14:textId="77777777" w:rsidR="00D41F87" w:rsidRPr="00A87294" w:rsidRDefault="00D41F87" w:rsidP="004D53A2">
      <w:pPr>
        <w:spacing w:after="0" w:line="240" w:lineRule="auto"/>
        <w:jc w:val="both"/>
        <w:rPr>
          <w:rFonts w:ascii="Cambria" w:hAnsi="Cambria"/>
          <w:sz w:val="20"/>
          <w:szCs w:val="20"/>
          <w:lang w:val="en-US"/>
        </w:rPr>
      </w:pPr>
    </w:p>
    <w:p w14:paraId="00888234" w14:textId="77777777" w:rsidR="00D41F87" w:rsidRPr="00A87294" w:rsidRDefault="00D41F87" w:rsidP="004D53A2">
      <w:pPr>
        <w:spacing w:after="0" w:line="240" w:lineRule="auto"/>
        <w:jc w:val="both"/>
        <w:rPr>
          <w:rFonts w:ascii="Cambria" w:hAnsi="Cambria"/>
          <w:sz w:val="20"/>
          <w:szCs w:val="20"/>
          <w:lang w:val="en-US"/>
        </w:rPr>
      </w:pPr>
      <w:r w:rsidRPr="00A87294">
        <w:rPr>
          <w:rFonts w:ascii="Cambria" w:hAnsi="Cambria"/>
          <w:sz w:val="20"/>
          <w:szCs w:val="20"/>
          <w:lang w:val="en-US"/>
        </w:rPr>
        <w:br w:type="page"/>
      </w:r>
    </w:p>
    <w:p w14:paraId="0FF7C662" w14:textId="7E131751" w:rsidR="00C25628" w:rsidRPr="00A87294" w:rsidRDefault="00C25628" w:rsidP="00DD08F1">
      <w:pPr>
        <w:pBdr>
          <w:top w:val="single" w:sz="4" w:space="0"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56"/>
          <w:szCs w:val="20"/>
          <w:lang w:val="en-US"/>
        </w:rPr>
      </w:pPr>
      <w:r w:rsidRPr="00A87294">
        <w:rPr>
          <w:rFonts w:ascii="Cambria" w:hAnsi="Cambria"/>
          <w:b/>
          <w:sz w:val="56"/>
          <w:szCs w:val="20"/>
          <w:lang w:val="en-US"/>
        </w:rPr>
        <w:lastRenderedPageBreak/>
        <w:t xml:space="preserve">ASSESMENT and EVALUATION </w:t>
      </w:r>
    </w:p>
    <w:p w14:paraId="2F8247A4" w14:textId="77777777" w:rsidR="003C6A9C" w:rsidRPr="00A87294" w:rsidRDefault="003C6A9C" w:rsidP="003C6A9C">
      <w:pPr>
        <w:spacing w:after="0" w:line="240" w:lineRule="auto"/>
        <w:jc w:val="both"/>
        <w:rPr>
          <w:rFonts w:ascii="Cambria" w:hAnsi="Cambria"/>
          <w:b/>
          <w:sz w:val="36"/>
          <w:szCs w:val="20"/>
          <w:lang w:val="en-US"/>
        </w:rPr>
      </w:pPr>
    </w:p>
    <w:p w14:paraId="340319BC" w14:textId="77777777" w:rsidR="00251EFF" w:rsidRPr="00A87294" w:rsidRDefault="00251EFF" w:rsidP="004D53A2">
      <w:pPr>
        <w:spacing w:after="0" w:line="240" w:lineRule="auto"/>
        <w:rPr>
          <w:rFonts w:ascii="Cambria" w:hAnsi="Cambria"/>
          <w:sz w:val="20"/>
          <w:szCs w:val="20"/>
          <w:lang w:val="en-US"/>
        </w:rPr>
      </w:pPr>
    </w:p>
    <w:p w14:paraId="038B5396" w14:textId="77777777" w:rsidR="00F21A91" w:rsidRPr="00A87294" w:rsidRDefault="00F21A91" w:rsidP="00AD51E9">
      <w:pPr>
        <w:spacing w:after="0" w:line="240" w:lineRule="auto"/>
        <w:rPr>
          <w:rFonts w:ascii="Cambria" w:hAnsi="Cambri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469F6" w14:paraId="73732CA1" w14:textId="77777777" w:rsidTr="001469F6">
        <w:tc>
          <w:tcPr>
            <w:tcW w:w="9212" w:type="dxa"/>
            <w:tcBorders>
              <w:top w:val="single" w:sz="4" w:space="0" w:color="auto"/>
              <w:left w:val="single" w:sz="4" w:space="0" w:color="auto"/>
              <w:bottom w:val="single" w:sz="4" w:space="0" w:color="auto"/>
              <w:right w:val="single" w:sz="4" w:space="0" w:color="auto"/>
            </w:tcBorders>
            <w:hideMark/>
          </w:tcPr>
          <w:p w14:paraId="560E83E5" w14:textId="77777777" w:rsidR="001469F6" w:rsidRDefault="001469F6">
            <w:pPr>
              <w:spacing w:before="80" w:after="80" w:line="240" w:lineRule="auto"/>
              <w:rPr>
                <w:rFonts w:ascii="Book Antiqua" w:eastAsia="Times New Roman" w:hAnsi="Book Antiqua"/>
                <w:b/>
                <w:lang w:val="en-US" w:eastAsia="tr-TR"/>
              </w:rPr>
            </w:pPr>
            <w:r>
              <w:rPr>
                <w:rFonts w:ascii="Book Antiqua" w:eastAsia="Times New Roman" w:hAnsi="Book Antiqua"/>
                <w:b/>
                <w:lang w:val="en-US" w:eastAsia="tr-TR"/>
              </w:rPr>
              <w:t>Phase 6 Student Internship Success Criteria:</w:t>
            </w:r>
            <w:r>
              <w:rPr>
                <w:rFonts w:ascii="Book Antiqua" w:hAnsi="Book Antiqua"/>
                <w:lang w:val="en-US"/>
              </w:rPr>
              <w:t xml:space="preserve"> </w:t>
            </w:r>
            <w:r>
              <w:rPr>
                <w:rFonts w:ascii="Book Antiqua" w:hAnsi="Book Antiqua"/>
              </w:rPr>
              <w:t>(</w:t>
            </w:r>
            <w:r>
              <w:rPr>
                <w:rFonts w:ascii="Book Antiqua" w:eastAsia="Times New Roman" w:hAnsi="Book Antiqua"/>
                <w:b/>
                <w:lang w:val="en-US" w:eastAsia="tr-TR"/>
              </w:rPr>
              <w:t>All criteria must be met)</w:t>
            </w:r>
          </w:p>
          <w:p w14:paraId="05E6BEAA" w14:textId="77777777" w:rsidR="001469F6" w:rsidRDefault="001469F6" w:rsidP="001469F6">
            <w:pPr>
              <w:numPr>
                <w:ilvl w:val="0"/>
                <w:numId w:val="13"/>
              </w:numPr>
              <w:spacing w:before="80" w:after="80" w:line="240" w:lineRule="auto"/>
              <w:rPr>
                <w:rFonts w:ascii="Book Antiqua" w:eastAsia="Times New Roman" w:hAnsi="Book Antiqua"/>
                <w:bCs/>
                <w:lang w:val="en-US" w:eastAsia="tr-TR"/>
              </w:rPr>
            </w:pPr>
            <w:r>
              <w:rPr>
                <w:rFonts w:ascii="Book Antiqua" w:eastAsia="Times New Roman" w:hAnsi="Book Antiqua"/>
                <w:bCs/>
                <w:lang w:val="en-US" w:eastAsia="tr-TR"/>
              </w:rPr>
              <w:t>The student must fulfill the internship continuity criteria.</w:t>
            </w:r>
          </w:p>
          <w:p w14:paraId="002D2467" w14:textId="77777777" w:rsidR="001469F6" w:rsidRDefault="001469F6" w:rsidP="001469F6">
            <w:pPr>
              <w:numPr>
                <w:ilvl w:val="0"/>
                <w:numId w:val="13"/>
              </w:numPr>
              <w:spacing w:before="80" w:after="80" w:line="240" w:lineRule="auto"/>
              <w:rPr>
                <w:rFonts w:ascii="Book Antiqua" w:eastAsia="Times New Roman" w:hAnsi="Book Antiqua"/>
                <w:bCs/>
                <w:lang w:val="en-US" w:eastAsia="tr-TR"/>
              </w:rPr>
            </w:pPr>
            <w:r>
              <w:rPr>
                <w:rFonts w:ascii="Book Antiqua" w:eastAsia="Times New Roman" w:hAnsi="Book Antiqua"/>
                <w:bCs/>
                <w:lang w:val="en-US" w:eastAsia="tr-TR"/>
              </w:rPr>
              <w:t>Candidate Physician Qualification Certificate scoring of 60 and above is considered successful.</w:t>
            </w:r>
          </w:p>
          <w:p w14:paraId="5EDA3013" w14:textId="77777777" w:rsidR="001469F6" w:rsidRDefault="001469F6" w:rsidP="001469F6">
            <w:pPr>
              <w:numPr>
                <w:ilvl w:val="0"/>
                <w:numId w:val="13"/>
              </w:numPr>
              <w:spacing w:before="80" w:after="80" w:line="240" w:lineRule="auto"/>
              <w:rPr>
                <w:rFonts w:ascii="Book Antiqua" w:eastAsia="Times New Roman" w:hAnsi="Book Antiqua"/>
                <w:b/>
                <w:sz w:val="20"/>
                <w:szCs w:val="20"/>
                <w:lang w:val="en-US" w:eastAsia="tr-TR"/>
              </w:rPr>
            </w:pPr>
            <w:r>
              <w:rPr>
                <w:rFonts w:ascii="Book Antiqua" w:eastAsia="Times New Roman" w:hAnsi="Book Antiqua"/>
                <w:bCs/>
                <w:lang w:val="en-US" w:eastAsia="tr-TR"/>
              </w:rPr>
              <w:t>Candidate Physician Logbook</w:t>
            </w:r>
            <w:r>
              <w:rPr>
                <w:rFonts w:ascii="Book Antiqua" w:hAnsi="Book Antiqua"/>
                <w:lang w:val="en-US"/>
              </w:rPr>
              <w:t xml:space="preserve"> </w:t>
            </w:r>
            <w:r>
              <w:rPr>
                <w:rFonts w:ascii="Book Antiqua" w:eastAsia="Times New Roman" w:hAnsi="Book Antiqua"/>
                <w:bCs/>
                <w:lang w:val="en-US" w:eastAsia="tr-TR"/>
              </w:rPr>
              <w:t>scoring of 60 and above is considered successful.</w:t>
            </w:r>
          </w:p>
        </w:tc>
      </w:tr>
    </w:tbl>
    <w:p w14:paraId="6DE10A23" w14:textId="68AA5954" w:rsidR="00546F7C" w:rsidRPr="00A87294" w:rsidRDefault="00AD51E9" w:rsidP="00AD51E9">
      <w:pPr>
        <w:spacing w:after="0" w:line="240" w:lineRule="auto"/>
        <w:rPr>
          <w:rFonts w:ascii="Cambria" w:hAnsi="Cambria"/>
          <w:sz w:val="20"/>
          <w:szCs w:val="20"/>
          <w:lang w:val="en-US"/>
        </w:rPr>
      </w:pPr>
      <w:r w:rsidRPr="00A87294">
        <w:rPr>
          <w:rFonts w:ascii="Cambria" w:hAnsi="Cambria"/>
          <w:sz w:val="20"/>
          <w:szCs w:val="20"/>
          <w:lang w:val="en-US"/>
        </w:rPr>
        <w:br w:type="page"/>
      </w:r>
    </w:p>
    <w:tbl>
      <w:tblPr>
        <w:tblW w:w="9892" w:type="dxa"/>
        <w:tblInd w:w="-409"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0" w:type="dxa"/>
          <w:right w:w="0" w:type="dxa"/>
        </w:tblCellMar>
        <w:tblLook w:val="01E0" w:firstRow="1" w:lastRow="1" w:firstColumn="1" w:lastColumn="1" w:noHBand="0" w:noVBand="0"/>
      </w:tblPr>
      <w:tblGrid>
        <w:gridCol w:w="1462"/>
        <w:gridCol w:w="648"/>
        <w:gridCol w:w="649"/>
        <w:gridCol w:w="648"/>
        <w:gridCol w:w="648"/>
        <w:gridCol w:w="648"/>
        <w:gridCol w:w="648"/>
        <w:gridCol w:w="648"/>
        <w:gridCol w:w="648"/>
        <w:gridCol w:w="649"/>
        <w:gridCol w:w="648"/>
        <w:gridCol w:w="648"/>
        <w:gridCol w:w="648"/>
        <w:gridCol w:w="652"/>
      </w:tblGrid>
      <w:tr w:rsidR="00CA6FD8" w:rsidRPr="00A87294" w14:paraId="5B39121C" w14:textId="77777777" w:rsidTr="00881A88">
        <w:trPr>
          <w:trHeight w:val="966"/>
        </w:trPr>
        <w:tc>
          <w:tcPr>
            <w:tcW w:w="9892" w:type="dxa"/>
            <w:gridSpan w:val="14"/>
            <w:tcBorders>
              <w:top w:val="single" w:sz="4" w:space="0" w:color="auto"/>
              <w:left w:val="single" w:sz="4" w:space="0" w:color="auto"/>
              <w:bottom w:val="single" w:sz="4" w:space="0" w:color="auto"/>
              <w:right w:val="single" w:sz="4" w:space="0" w:color="auto"/>
            </w:tcBorders>
            <w:shd w:val="clear" w:color="auto" w:fill="5B9BD5" w:themeFill="accent5"/>
          </w:tcPr>
          <w:p w14:paraId="59B49696" w14:textId="77777777" w:rsidR="009602C0" w:rsidRPr="00A87294" w:rsidRDefault="009602C0" w:rsidP="009602C0">
            <w:pPr>
              <w:pStyle w:val="TableParagraph"/>
              <w:spacing w:before="1" w:line="322" w:lineRule="exact"/>
              <w:ind w:left="2533" w:right="2529"/>
              <w:jc w:val="center"/>
              <w:rPr>
                <w:rFonts w:ascii="Book Antiqua" w:hAnsi="Book Antiqua"/>
                <w:b/>
                <w:lang w:val="en-US"/>
              </w:rPr>
            </w:pPr>
            <w:r w:rsidRPr="00A87294">
              <w:rPr>
                <w:rFonts w:ascii="Book Antiqua" w:hAnsi="Book Antiqua"/>
                <w:b/>
                <w:lang w:val="en-US"/>
              </w:rPr>
              <w:lastRenderedPageBreak/>
              <w:t xml:space="preserve">Faculty of Medicine </w:t>
            </w:r>
          </w:p>
          <w:p w14:paraId="0001DF86" w14:textId="77777777" w:rsidR="009602C0" w:rsidRPr="00A87294" w:rsidRDefault="009602C0" w:rsidP="009602C0">
            <w:pPr>
              <w:pStyle w:val="TableParagraph"/>
              <w:spacing w:before="1" w:line="322" w:lineRule="exact"/>
              <w:ind w:left="2533" w:right="2529"/>
              <w:jc w:val="center"/>
              <w:rPr>
                <w:rFonts w:ascii="Book Antiqua" w:hAnsi="Book Antiqua"/>
                <w:b/>
                <w:lang w:val="en-US"/>
              </w:rPr>
            </w:pPr>
            <w:r w:rsidRPr="00A87294">
              <w:rPr>
                <w:rFonts w:ascii="Book Antiqua" w:hAnsi="Book Antiqua"/>
                <w:b/>
                <w:lang w:val="en-US"/>
              </w:rPr>
              <w:t>English Medicine Program</w:t>
            </w:r>
          </w:p>
          <w:p w14:paraId="62E8C1CA" w14:textId="182CC385" w:rsidR="009602C0" w:rsidRPr="00A87294" w:rsidRDefault="009602C0" w:rsidP="009602C0">
            <w:pPr>
              <w:pStyle w:val="TableParagraph"/>
              <w:spacing w:before="1" w:line="322" w:lineRule="exact"/>
              <w:ind w:left="2533" w:right="2529"/>
              <w:jc w:val="center"/>
              <w:rPr>
                <w:rFonts w:ascii="Book Antiqua" w:hAnsi="Book Antiqua"/>
                <w:b/>
                <w:lang w:val="en-US"/>
              </w:rPr>
            </w:pPr>
            <w:r w:rsidRPr="00A87294">
              <w:rPr>
                <w:rFonts w:ascii="Book Antiqua" w:hAnsi="Book Antiqua"/>
                <w:b/>
                <w:lang w:val="en-US"/>
              </w:rPr>
              <w:t xml:space="preserve">Phase </w:t>
            </w:r>
            <w:r w:rsidR="00135E19" w:rsidRPr="00A87294">
              <w:rPr>
                <w:rFonts w:ascii="Book Antiqua" w:hAnsi="Book Antiqua"/>
                <w:b/>
                <w:lang w:val="en-US"/>
              </w:rPr>
              <w:t>6</w:t>
            </w:r>
          </w:p>
          <w:p w14:paraId="165F3F60" w14:textId="05DEDBB9" w:rsidR="009602C0" w:rsidRPr="00A87294" w:rsidRDefault="006D153B" w:rsidP="009602C0">
            <w:pPr>
              <w:pStyle w:val="TableParagraph"/>
              <w:spacing w:before="1" w:line="322" w:lineRule="exact"/>
              <w:ind w:left="2533" w:right="2529"/>
              <w:jc w:val="center"/>
              <w:rPr>
                <w:rFonts w:ascii="Book Antiqua" w:hAnsi="Book Antiqua"/>
                <w:b/>
                <w:lang w:val="en-US"/>
              </w:rPr>
            </w:pPr>
            <w:r w:rsidRPr="00A87294">
              <w:rPr>
                <w:rFonts w:ascii="Book Antiqua" w:hAnsi="Book Antiqua"/>
                <w:b/>
                <w:lang w:val="en-US"/>
              </w:rPr>
              <w:t xml:space="preserve">Family Medicine </w:t>
            </w:r>
            <w:r w:rsidR="00135E19" w:rsidRPr="00A87294">
              <w:rPr>
                <w:rFonts w:ascii="Book Antiqua" w:hAnsi="Book Antiqua"/>
                <w:b/>
                <w:lang w:val="en-US"/>
              </w:rPr>
              <w:t>Course</w:t>
            </w:r>
          </w:p>
          <w:p w14:paraId="5F0EF0CF" w14:textId="77777777" w:rsidR="00CA6FD8" w:rsidRPr="00A87294" w:rsidRDefault="009602C0" w:rsidP="009602C0">
            <w:pPr>
              <w:pStyle w:val="TableParagraph"/>
              <w:spacing w:line="302" w:lineRule="exact"/>
              <w:ind w:left="2536" w:right="2529"/>
              <w:jc w:val="center"/>
              <w:rPr>
                <w:rFonts w:ascii="Book Antiqua" w:hAnsi="Book Antiqua"/>
                <w:b/>
                <w:lang w:val="en-US"/>
              </w:rPr>
            </w:pPr>
            <w:r w:rsidRPr="00A87294">
              <w:rPr>
                <w:rFonts w:ascii="Book Antiqua" w:hAnsi="Book Antiqua"/>
                <w:b/>
                <w:lang w:val="en-US"/>
              </w:rPr>
              <w:t>Competence Matrix</w:t>
            </w:r>
          </w:p>
        </w:tc>
      </w:tr>
      <w:tr w:rsidR="00FD66AE" w:rsidRPr="00A87294" w14:paraId="520157D3" w14:textId="77777777" w:rsidTr="00936C91">
        <w:trPr>
          <w:trHeight w:val="498"/>
        </w:trPr>
        <w:tc>
          <w:tcPr>
            <w:tcW w:w="1462" w:type="dxa"/>
            <w:tcBorders>
              <w:top w:val="single" w:sz="4" w:space="0" w:color="auto"/>
              <w:left w:val="single" w:sz="4" w:space="0" w:color="auto"/>
              <w:bottom w:val="single" w:sz="4" w:space="0" w:color="auto"/>
              <w:right w:val="single" w:sz="4" w:space="0" w:color="auto"/>
            </w:tcBorders>
          </w:tcPr>
          <w:p w14:paraId="37789F01" w14:textId="77777777" w:rsidR="00FD66AE" w:rsidRPr="00A87294" w:rsidRDefault="00FD66AE" w:rsidP="00FD66AE">
            <w:pPr>
              <w:rPr>
                <w:rFonts w:ascii="Book Antiqua" w:hAnsi="Book Antiqua"/>
                <w:b/>
                <w:bCs/>
                <w:lang w:val="en-US"/>
              </w:rPr>
            </w:pPr>
            <w:r w:rsidRPr="00A87294">
              <w:rPr>
                <w:rFonts w:ascii="Book Antiqua" w:hAnsi="Book Antiqua"/>
                <w:b/>
                <w:bCs/>
                <w:lang w:val="en-US"/>
              </w:rPr>
              <w:t>The Name of the Course</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2978B33F" w14:textId="671004B0" w:rsidR="00FD66AE" w:rsidRPr="00A87294" w:rsidRDefault="00FD66AE" w:rsidP="00FD66AE">
            <w:pPr>
              <w:rPr>
                <w:rFonts w:ascii="Book Antiqua" w:hAnsi="Book Antiqua"/>
                <w:b/>
                <w:bCs/>
                <w:lang w:val="en-US"/>
              </w:rPr>
            </w:pPr>
            <w:r w:rsidRPr="00A87294">
              <w:rPr>
                <w:rFonts w:ascii="Book Antiqua" w:eastAsia="Times New Roman" w:hAnsi="Book Antiqua"/>
                <w:b/>
                <w:bCs/>
                <w:color w:val="000000"/>
                <w:lang w:val="en-US" w:eastAsia="tr-TR"/>
              </w:rPr>
              <w:t>Po1</w:t>
            </w:r>
          </w:p>
        </w:tc>
        <w:tc>
          <w:tcPr>
            <w:tcW w:w="649" w:type="dxa"/>
            <w:tcBorders>
              <w:top w:val="single" w:sz="18" w:space="0" w:color="auto"/>
              <w:left w:val="nil"/>
              <w:bottom w:val="single" w:sz="18" w:space="0" w:color="auto"/>
              <w:right w:val="single" w:sz="4" w:space="0" w:color="auto"/>
            </w:tcBorders>
            <w:shd w:val="clear" w:color="000000" w:fill="FFFFFF"/>
            <w:vAlign w:val="bottom"/>
          </w:tcPr>
          <w:p w14:paraId="16812F1D" w14:textId="05CC1871" w:rsidR="00FD66AE" w:rsidRPr="00A87294" w:rsidRDefault="00FD66AE" w:rsidP="00FD66AE">
            <w:pPr>
              <w:rPr>
                <w:rFonts w:ascii="Book Antiqua" w:hAnsi="Book Antiqua"/>
                <w:b/>
                <w:bCs/>
                <w:lang w:val="en-US"/>
              </w:rPr>
            </w:pPr>
            <w:r w:rsidRPr="00A87294">
              <w:rPr>
                <w:rFonts w:ascii="Book Antiqua" w:eastAsia="Times New Roman" w:hAnsi="Book Antiqua"/>
                <w:b/>
                <w:bCs/>
                <w:color w:val="000000"/>
                <w:lang w:val="en-US" w:eastAsia="tr-TR"/>
              </w:rPr>
              <w:t>Po2</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4F919FD" w14:textId="7F3AEF73" w:rsidR="00FD66AE" w:rsidRPr="00A87294" w:rsidRDefault="00FD66AE" w:rsidP="00FD66AE">
            <w:pPr>
              <w:rPr>
                <w:rFonts w:ascii="Book Antiqua" w:hAnsi="Book Antiqua"/>
                <w:b/>
                <w:bCs/>
                <w:lang w:val="en-US"/>
              </w:rPr>
            </w:pPr>
            <w:r w:rsidRPr="00A87294">
              <w:rPr>
                <w:rFonts w:ascii="Book Antiqua" w:eastAsia="Times New Roman" w:hAnsi="Book Antiqua"/>
                <w:b/>
                <w:bCs/>
                <w:color w:val="000000"/>
                <w:lang w:val="en-US" w:eastAsia="tr-TR"/>
              </w:rPr>
              <w:t>Po3</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1366F06E" w14:textId="2C74872B" w:rsidR="00FD66AE" w:rsidRPr="00A87294" w:rsidRDefault="00FD66AE" w:rsidP="00FD66AE">
            <w:pPr>
              <w:rPr>
                <w:rFonts w:ascii="Book Antiqua" w:hAnsi="Book Antiqua"/>
                <w:b/>
                <w:bCs/>
                <w:lang w:val="en-US"/>
              </w:rPr>
            </w:pPr>
            <w:r w:rsidRPr="00A87294">
              <w:rPr>
                <w:rFonts w:ascii="Book Antiqua" w:eastAsia="Times New Roman" w:hAnsi="Book Antiqua"/>
                <w:b/>
                <w:bCs/>
                <w:color w:val="000000"/>
                <w:lang w:val="en-US" w:eastAsia="tr-TR"/>
              </w:rPr>
              <w:t>Po4</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6F2266A1" w14:textId="73EABB60" w:rsidR="00FD66AE" w:rsidRPr="00A87294" w:rsidRDefault="00FD66AE" w:rsidP="00FD66AE">
            <w:pPr>
              <w:rPr>
                <w:rFonts w:ascii="Book Antiqua" w:hAnsi="Book Antiqua"/>
                <w:b/>
                <w:bCs/>
                <w:lang w:val="en-US"/>
              </w:rPr>
            </w:pPr>
            <w:r w:rsidRPr="00A87294">
              <w:rPr>
                <w:rFonts w:ascii="Book Antiqua" w:eastAsia="Times New Roman" w:hAnsi="Book Antiqua"/>
                <w:b/>
                <w:bCs/>
                <w:color w:val="000000"/>
                <w:lang w:val="en-US" w:eastAsia="tr-TR"/>
              </w:rPr>
              <w:t>Po5</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15C810F2" w14:textId="58BD3ED6" w:rsidR="00FD66AE" w:rsidRPr="00A87294" w:rsidRDefault="00FD66AE" w:rsidP="00FD66AE">
            <w:pPr>
              <w:rPr>
                <w:rFonts w:ascii="Book Antiqua" w:hAnsi="Book Antiqua"/>
                <w:b/>
                <w:bCs/>
                <w:lang w:val="en-US"/>
              </w:rPr>
            </w:pPr>
            <w:r w:rsidRPr="00A87294">
              <w:rPr>
                <w:rFonts w:ascii="Book Antiqua" w:eastAsia="Times New Roman" w:hAnsi="Book Antiqua"/>
                <w:b/>
                <w:bCs/>
                <w:color w:val="000000"/>
                <w:lang w:val="en-US" w:eastAsia="tr-TR"/>
              </w:rPr>
              <w:t>Po6</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373EE177" w14:textId="4D6133E4" w:rsidR="00FD66AE" w:rsidRPr="00A87294" w:rsidRDefault="00FD66AE" w:rsidP="00FD66AE">
            <w:pPr>
              <w:rPr>
                <w:rFonts w:ascii="Book Antiqua" w:hAnsi="Book Antiqua"/>
                <w:b/>
                <w:bCs/>
                <w:lang w:val="en-US"/>
              </w:rPr>
            </w:pPr>
            <w:r w:rsidRPr="00A87294">
              <w:rPr>
                <w:rFonts w:ascii="Book Antiqua" w:eastAsia="Times New Roman" w:hAnsi="Book Antiqua"/>
                <w:b/>
                <w:bCs/>
                <w:color w:val="000000"/>
                <w:lang w:val="en-US" w:eastAsia="tr-TR"/>
              </w:rPr>
              <w:t>Po7</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025C6C00" w14:textId="089C9BD9" w:rsidR="00FD66AE" w:rsidRPr="00A87294" w:rsidRDefault="00FD66AE" w:rsidP="00FD66AE">
            <w:pPr>
              <w:rPr>
                <w:rFonts w:ascii="Book Antiqua" w:hAnsi="Book Antiqua"/>
                <w:b/>
                <w:bCs/>
                <w:lang w:val="en-US"/>
              </w:rPr>
            </w:pPr>
            <w:r w:rsidRPr="00A87294">
              <w:rPr>
                <w:rFonts w:ascii="Book Antiqua" w:eastAsia="Times New Roman" w:hAnsi="Book Antiqua"/>
                <w:b/>
                <w:bCs/>
                <w:color w:val="000000"/>
                <w:lang w:val="en-US" w:eastAsia="tr-TR"/>
              </w:rPr>
              <w:t>Po8</w:t>
            </w:r>
          </w:p>
        </w:tc>
        <w:tc>
          <w:tcPr>
            <w:tcW w:w="649" w:type="dxa"/>
            <w:tcBorders>
              <w:top w:val="single" w:sz="18" w:space="0" w:color="auto"/>
              <w:left w:val="nil"/>
              <w:bottom w:val="single" w:sz="18" w:space="0" w:color="auto"/>
              <w:right w:val="single" w:sz="4" w:space="0" w:color="auto"/>
            </w:tcBorders>
            <w:shd w:val="clear" w:color="000000" w:fill="FFFFFF"/>
            <w:vAlign w:val="bottom"/>
          </w:tcPr>
          <w:p w14:paraId="2EA7E057" w14:textId="34D94ECA" w:rsidR="00FD66AE" w:rsidRPr="00A87294" w:rsidRDefault="00FD66AE" w:rsidP="00FD66AE">
            <w:pPr>
              <w:rPr>
                <w:rFonts w:ascii="Book Antiqua" w:hAnsi="Book Antiqua"/>
                <w:b/>
                <w:bCs/>
                <w:lang w:val="en-US"/>
              </w:rPr>
            </w:pPr>
            <w:r w:rsidRPr="00A87294">
              <w:rPr>
                <w:rFonts w:ascii="Book Antiqua" w:eastAsia="Times New Roman" w:hAnsi="Book Antiqua"/>
                <w:b/>
                <w:bCs/>
                <w:color w:val="000000"/>
                <w:lang w:val="en-US" w:eastAsia="tr-TR"/>
              </w:rPr>
              <w:t>Po9</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956471D" w14:textId="7E34ECE5" w:rsidR="00FD66AE" w:rsidRPr="00A87294" w:rsidRDefault="00FD66AE" w:rsidP="00FD66AE">
            <w:pPr>
              <w:rPr>
                <w:rFonts w:ascii="Book Antiqua" w:hAnsi="Book Antiqua"/>
                <w:b/>
                <w:bCs/>
                <w:lang w:val="en-US"/>
              </w:rPr>
            </w:pPr>
            <w:r w:rsidRPr="00A87294">
              <w:rPr>
                <w:rFonts w:ascii="Book Antiqua" w:eastAsia="Times New Roman" w:hAnsi="Book Antiqua"/>
                <w:b/>
                <w:bCs/>
                <w:color w:val="000000"/>
                <w:lang w:val="en-US" w:eastAsia="tr-TR"/>
              </w:rPr>
              <w:t>Po10</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DF32EC0" w14:textId="3E697575" w:rsidR="00FD66AE" w:rsidRPr="00A87294" w:rsidRDefault="00FD66AE" w:rsidP="00FD66AE">
            <w:pPr>
              <w:rPr>
                <w:rFonts w:ascii="Book Antiqua" w:hAnsi="Book Antiqua"/>
                <w:b/>
                <w:bCs/>
                <w:lang w:val="en-US"/>
              </w:rPr>
            </w:pPr>
            <w:r w:rsidRPr="00A87294">
              <w:rPr>
                <w:rFonts w:ascii="Book Antiqua" w:eastAsia="Times New Roman" w:hAnsi="Book Antiqua"/>
                <w:b/>
                <w:bCs/>
                <w:color w:val="000000"/>
                <w:lang w:val="en-US" w:eastAsia="tr-TR"/>
              </w:rPr>
              <w:t>Po11</w:t>
            </w:r>
          </w:p>
        </w:tc>
        <w:tc>
          <w:tcPr>
            <w:tcW w:w="648" w:type="dxa"/>
            <w:tcBorders>
              <w:top w:val="single" w:sz="18" w:space="0" w:color="auto"/>
              <w:left w:val="nil"/>
              <w:bottom w:val="single" w:sz="18" w:space="0" w:color="auto"/>
              <w:right w:val="single" w:sz="4" w:space="0" w:color="auto"/>
            </w:tcBorders>
            <w:shd w:val="clear" w:color="000000" w:fill="FFFFFF"/>
            <w:vAlign w:val="bottom"/>
          </w:tcPr>
          <w:p w14:paraId="75556878" w14:textId="1DE363E5" w:rsidR="00FD66AE" w:rsidRPr="00A87294" w:rsidRDefault="00FD66AE" w:rsidP="00FD66AE">
            <w:pPr>
              <w:rPr>
                <w:rFonts w:ascii="Book Antiqua" w:hAnsi="Book Antiqua"/>
                <w:b/>
                <w:bCs/>
                <w:lang w:val="en-US"/>
              </w:rPr>
            </w:pPr>
            <w:r w:rsidRPr="00A87294">
              <w:rPr>
                <w:rFonts w:ascii="Book Antiqua" w:eastAsia="Times New Roman" w:hAnsi="Book Antiqua"/>
                <w:b/>
                <w:bCs/>
                <w:color w:val="000000"/>
                <w:lang w:val="en-US" w:eastAsia="tr-TR"/>
              </w:rPr>
              <w:t>Po12</w:t>
            </w:r>
          </w:p>
        </w:tc>
        <w:tc>
          <w:tcPr>
            <w:tcW w:w="652" w:type="dxa"/>
            <w:tcBorders>
              <w:top w:val="single" w:sz="18" w:space="0" w:color="auto"/>
              <w:left w:val="nil"/>
              <w:bottom w:val="single" w:sz="18" w:space="0" w:color="auto"/>
              <w:right w:val="single" w:sz="18" w:space="0" w:color="auto"/>
            </w:tcBorders>
            <w:shd w:val="clear" w:color="000000" w:fill="FFFFFF"/>
            <w:vAlign w:val="bottom"/>
          </w:tcPr>
          <w:p w14:paraId="6895B303" w14:textId="2C610A8D" w:rsidR="00FD66AE" w:rsidRPr="00A87294" w:rsidRDefault="00FD66AE" w:rsidP="00FD66AE">
            <w:pPr>
              <w:rPr>
                <w:rFonts w:ascii="Book Antiqua" w:hAnsi="Book Antiqua"/>
                <w:b/>
                <w:bCs/>
                <w:lang w:val="en-US"/>
              </w:rPr>
            </w:pPr>
            <w:r w:rsidRPr="00A87294">
              <w:rPr>
                <w:rFonts w:ascii="Book Antiqua" w:eastAsia="Times New Roman" w:hAnsi="Book Antiqua"/>
                <w:b/>
                <w:bCs/>
                <w:color w:val="000000"/>
                <w:lang w:val="en-US" w:eastAsia="tr-TR"/>
              </w:rPr>
              <w:t>Po13</w:t>
            </w:r>
          </w:p>
        </w:tc>
      </w:tr>
      <w:tr w:rsidR="006D153B" w:rsidRPr="00A87294" w14:paraId="0D54ACE3" w14:textId="77777777" w:rsidTr="00C93CBC">
        <w:trPr>
          <w:trHeight w:val="501"/>
        </w:trPr>
        <w:tc>
          <w:tcPr>
            <w:tcW w:w="1462" w:type="dxa"/>
            <w:tcBorders>
              <w:top w:val="single" w:sz="4" w:space="0" w:color="auto"/>
              <w:left w:val="single" w:sz="4" w:space="0" w:color="auto"/>
              <w:bottom w:val="single" w:sz="4" w:space="0" w:color="auto"/>
              <w:right w:val="single" w:sz="4" w:space="0" w:color="auto"/>
            </w:tcBorders>
          </w:tcPr>
          <w:p w14:paraId="18931C69" w14:textId="65A03B2A" w:rsidR="006D153B" w:rsidRPr="00A87294" w:rsidRDefault="006D153B" w:rsidP="006D153B">
            <w:pPr>
              <w:rPr>
                <w:rFonts w:ascii="Book Antiqua" w:hAnsi="Book Antiqua"/>
                <w:b/>
                <w:bCs/>
                <w:lang w:val="en-US"/>
              </w:rPr>
            </w:pPr>
            <w:r w:rsidRPr="00A87294">
              <w:rPr>
                <w:rFonts w:ascii="Book Antiqua" w:hAnsi="Book Antiqua"/>
                <w:b/>
                <w:bCs/>
                <w:lang w:val="en-US"/>
              </w:rPr>
              <w:t>Family Medicine</w:t>
            </w:r>
          </w:p>
        </w:tc>
        <w:tc>
          <w:tcPr>
            <w:tcW w:w="648" w:type="dxa"/>
            <w:tcBorders>
              <w:top w:val="single" w:sz="4" w:space="0" w:color="auto"/>
              <w:left w:val="single" w:sz="4" w:space="0" w:color="auto"/>
              <w:bottom w:val="single" w:sz="4" w:space="0" w:color="auto"/>
              <w:right w:val="single" w:sz="4" w:space="0" w:color="auto"/>
            </w:tcBorders>
          </w:tcPr>
          <w:p w14:paraId="5EB5AB0E" w14:textId="011A0817" w:rsidR="006D153B" w:rsidRPr="00A87294" w:rsidRDefault="006D153B" w:rsidP="006D153B">
            <w:pPr>
              <w:rPr>
                <w:rFonts w:ascii="Book Antiqua" w:hAnsi="Book Antiqua"/>
                <w:b/>
                <w:bCs/>
                <w:lang w:val="en-US"/>
              </w:rPr>
            </w:pPr>
            <w:r w:rsidRPr="00A87294">
              <w:rPr>
                <w:rFonts w:ascii="Book Antiqua" w:hAnsi="Book Antiqua"/>
                <w:lang w:val="en-US"/>
              </w:rPr>
              <w:t>5</w:t>
            </w:r>
          </w:p>
        </w:tc>
        <w:tc>
          <w:tcPr>
            <w:tcW w:w="649" w:type="dxa"/>
            <w:tcBorders>
              <w:top w:val="single" w:sz="4" w:space="0" w:color="auto"/>
              <w:left w:val="single" w:sz="4" w:space="0" w:color="auto"/>
              <w:bottom w:val="single" w:sz="4" w:space="0" w:color="auto"/>
              <w:right w:val="single" w:sz="4" w:space="0" w:color="auto"/>
            </w:tcBorders>
          </w:tcPr>
          <w:p w14:paraId="7A7019CA" w14:textId="652DBB8A" w:rsidR="006D153B" w:rsidRPr="00A87294" w:rsidRDefault="006D153B" w:rsidP="006D153B">
            <w:pPr>
              <w:rPr>
                <w:rFonts w:ascii="Book Antiqua" w:hAnsi="Book Antiqua"/>
                <w:b/>
                <w:bCs/>
                <w:lang w:val="en-US"/>
              </w:rPr>
            </w:pPr>
            <w:r w:rsidRPr="00A87294">
              <w:rPr>
                <w:rFonts w:ascii="Book Antiqua" w:hAnsi="Book Antiqua"/>
                <w:lang w:val="en-US"/>
              </w:rPr>
              <w:t>5</w:t>
            </w:r>
          </w:p>
        </w:tc>
        <w:tc>
          <w:tcPr>
            <w:tcW w:w="648" w:type="dxa"/>
            <w:tcBorders>
              <w:top w:val="single" w:sz="4" w:space="0" w:color="auto"/>
              <w:left w:val="single" w:sz="4" w:space="0" w:color="auto"/>
              <w:bottom w:val="single" w:sz="4" w:space="0" w:color="auto"/>
              <w:right w:val="single" w:sz="4" w:space="0" w:color="auto"/>
            </w:tcBorders>
          </w:tcPr>
          <w:p w14:paraId="399A5531" w14:textId="2AE7EE8B" w:rsidR="006D153B" w:rsidRPr="00A87294" w:rsidRDefault="006D153B" w:rsidP="006D153B">
            <w:pPr>
              <w:rPr>
                <w:rFonts w:ascii="Book Antiqua" w:hAnsi="Book Antiqua"/>
                <w:b/>
                <w:bCs/>
                <w:lang w:val="en-US"/>
              </w:rPr>
            </w:pPr>
            <w:r w:rsidRPr="00A87294">
              <w:rPr>
                <w:rFonts w:ascii="Book Antiqua" w:hAnsi="Book Antiqua"/>
                <w:lang w:val="en-US"/>
              </w:rPr>
              <w:t>5</w:t>
            </w:r>
          </w:p>
        </w:tc>
        <w:tc>
          <w:tcPr>
            <w:tcW w:w="648" w:type="dxa"/>
            <w:tcBorders>
              <w:top w:val="single" w:sz="4" w:space="0" w:color="auto"/>
              <w:left w:val="single" w:sz="4" w:space="0" w:color="auto"/>
              <w:bottom w:val="single" w:sz="4" w:space="0" w:color="auto"/>
              <w:right w:val="single" w:sz="4" w:space="0" w:color="auto"/>
            </w:tcBorders>
          </w:tcPr>
          <w:p w14:paraId="70C3078C" w14:textId="6F67B209" w:rsidR="006D153B" w:rsidRPr="00A87294" w:rsidRDefault="006D153B" w:rsidP="006D153B">
            <w:pPr>
              <w:rPr>
                <w:rFonts w:ascii="Book Antiqua" w:hAnsi="Book Antiqua"/>
                <w:b/>
                <w:bCs/>
                <w:lang w:val="en-US"/>
              </w:rPr>
            </w:pPr>
            <w:r w:rsidRPr="00A87294">
              <w:rPr>
                <w:rFonts w:ascii="Book Antiqua" w:hAnsi="Book Antiqua"/>
                <w:lang w:val="en-US"/>
              </w:rPr>
              <w:t>5</w:t>
            </w:r>
          </w:p>
        </w:tc>
        <w:tc>
          <w:tcPr>
            <w:tcW w:w="648" w:type="dxa"/>
            <w:tcBorders>
              <w:top w:val="single" w:sz="4" w:space="0" w:color="auto"/>
              <w:left w:val="single" w:sz="4" w:space="0" w:color="auto"/>
              <w:bottom w:val="single" w:sz="4" w:space="0" w:color="auto"/>
              <w:right w:val="single" w:sz="4" w:space="0" w:color="auto"/>
            </w:tcBorders>
          </w:tcPr>
          <w:p w14:paraId="05058265" w14:textId="663A80DF" w:rsidR="006D153B" w:rsidRPr="00A87294" w:rsidRDefault="006D153B" w:rsidP="006D153B">
            <w:pPr>
              <w:rPr>
                <w:rFonts w:ascii="Book Antiqua" w:hAnsi="Book Antiqua"/>
                <w:b/>
                <w:bCs/>
                <w:lang w:val="en-US"/>
              </w:rPr>
            </w:pPr>
            <w:r w:rsidRPr="00A87294">
              <w:rPr>
                <w:rFonts w:ascii="Book Antiqua" w:hAnsi="Book Antiqua"/>
                <w:lang w:val="en-US"/>
              </w:rPr>
              <w:t>4</w:t>
            </w:r>
          </w:p>
        </w:tc>
        <w:tc>
          <w:tcPr>
            <w:tcW w:w="648" w:type="dxa"/>
            <w:tcBorders>
              <w:top w:val="single" w:sz="4" w:space="0" w:color="auto"/>
              <w:left w:val="single" w:sz="4" w:space="0" w:color="auto"/>
              <w:bottom w:val="single" w:sz="4" w:space="0" w:color="auto"/>
              <w:right w:val="single" w:sz="4" w:space="0" w:color="auto"/>
            </w:tcBorders>
          </w:tcPr>
          <w:p w14:paraId="3F680BF9" w14:textId="534DEE22" w:rsidR="006D153B" w:rsidRPr="00A87294" w:rsidRDefault="006D153B" w:rsidP="006D153B">
            <w:pPr>
              <w:rPr>
                <w:rFonts w:ascii="Book Antiqua" w:hAnsi="Book Antiqua"/>
                <w:b/>
                <w:bCs/>
                <w:lang w:val="en-US"/>
              </w:rPr>
            </w:pPr>
            <w:r w:rsidRPr="00A87294">
              <w:rPr>
                <w:rFonts w:ascii="Book Antiqua" w:hAnsi="Book Antiqua"/>
                <w:lang w:val="en-US"/>
              </w:rPr>
              <w:t>4</w:t>
            </w:r>
          </w:p>
        </w:tc>
        <w:tc>
          <w:tcPr>
            <w:tcW w:w="648" w:type="dxa"/>
            <w:tcBorders>
              <w:top w:val="single" w:sz="4" w:space="0" w:color="auto"/>
              <w:left w:val="single" w:sz="4" w:space="0" w:color="auto"/>
              <w:bottom w:val="single" w:sz="4" w:space="0" w:color="auto"/>
              <w:right w:val="single" w:sz="4" w:space="0" w:color="auto"/>
            </w:tcBorders>
          </w:tcPr>
          <w:p w14:paraId="15A01A8A" w14:textId="20A6CC3B" w:rsidR="006D153B" w:rsidRPr="00A87294" w:rsidRDefault="006D153B" w:rsidP="006D153B">
            <w:pPr>
              <w:rPr>
                <w:rFonts w:ascii="Book Antiqua" w:hAnsi="Book Antiqua"/>
                <w:b/>
                <w:bCs/>
                <w:lang w:val="en-US"/>
              </w:rPr>
            </w:pPr>
            <w:r w:rsidRPr="00A87294">
              <w:rPr>
                <w:rFonts w:ascii="Book Antiqua" w:hAnsi="Book Antiqua"/>
                <w:lang w:val="en-US"/>
              </w:rPr>
              <w:t>5</w:t>
            </w:r>
          </w:p>
        </w:tc>
        <w:tc>
          <w:tcPr>
            <w:tcW w:w="648" w:type="dxa"/>
            <w:tcBorders>
              <w:top w:val="single" w:sz="4" w:space="0" w:color="auto"/>
              <w:left w:val="single" w:sz="4" w:space="0" w:color="auto"/>
              <w:bottom w:val="single" w:sz="4" w:space="0" w:color="auto"/>
              <w:right w:val="single" w:sz="4" w:space="0" w:color="auto"/>
            </w:tcBorders>
          </w:tcPr>
          <w:p w14:paraId="3A26D3C2" w14:textId="206186B3" w:rsidR="006D153B" w:rsidRPr="00A87294" w:rsidRDefault="006D153B" w:rsidP="006D153B">
            <w:pPr>
              <w:rPr>
                <w:rFonts w:ascii="Book Antiqua" w:hAnsi="Book Antiqua"/>
                <w:b/>
                <w:bCs/>
                <w:lang w:val="en-US"/>
              </w:rPr>
            </w:pPr>
            <w:r w:rsidRPr="00A87294">
              <w:rPr>
                <w:rFonts w:ascii="Book Antiqua" w:hAnsi="Book Antiqua"/>
                <w:lang w:val="en-US"/>
              </w:rPr>
              <w:t>4</w:t>
            </w:r>
          </w:p>
        </w:tc>
        <w:tc>
          <w:tcPr>
            <w:tcW w:w="649" w:type="dxa"/>
            <w:tcBorders>
              <w:top w:val="single" w:sz="4" w:space="0" w:color="auto"/>
              <w:left w:val="single" w:sz="4" w:space="0" w:color="auto"/>
              <w:bottom w:val="single" w:sz="4" w:space="0" w:color="auto"/>
              <w:right w:val="single" w:sz="4" w:space="0" w:color="auto"/>
            </w:tcBorders>
          </w:tcPr>
          <w:p w14:paraId="7E969915" w14:textId="3CC34BD4" w:rsidR="006D153B" w:rsidRPr="00A87294" w:rsidRDefault="006D153B" w:rsidP="006D153B">
            <w:pPr>
              <w:rPr>
                <w:rFonts w:ascii="Book Antiqua" w:hAnsi="Book Antiqua"/>
                <w:b/>
                <w:bCs/>
                <w:lang w:val="en-US"/>
              </w:rPr>
            </w:pPr>
            <w:r w:rsidRPr="00A87294">
              <w:rPr>
                <w:rFonts w:ascii="Book Antiqua" w:hAnsi="Book Antiqua"/>
                <w:lang w:val="en-US"/>
              </w:rPr>
              <w:t>3</w:t>
            </w:r>
          </w:p>
        </w:tc>
        <w:tc>
          <w:tcPr>
            <w:tcW w:w="648" w:type="dxa"/>
            <w:tcBorders>
              <w:top w:val="single" w:sz="4" w:space="0" w:color="auto"/>
              <w:left w:val="single" w:sz="4" w:space="0" w:color="auto"/>
              <w:bottom w:val="single" w:sz="4" w:space="0" w:color="auto"/>
              <w:right w:val="single" w:sz="4" w:space="0" w:color="auto"/>
            </w:tcBorders>
          </w:tcPr>
          <w:p w14:paraId="727BB223" w14:textId="72E7E817" w:rsidR="006D153B" w:rsidRPr="00A87294" w:rsidRDefault="006D153B" w:rsidP="006D153B">
            <w:pPr>
              <w:rPr>
                <w:rFonts w:ascii="Book Antiqua" w:hAnsi="Book Antiqua"/>
                <w:b/>
                <w:bCs/>
                <w:lang w:val="en-US"/>
              </w:rPr>
            </w:pPr>
            <w:r w:rsidRPr="00A87294">
              <w:rPr>
                <w:rFonts w:ascii="Book Antiqua" w:hAnsi="Book Antiqua"/>
                <w:lang w:val="en-US"/>
              </w:rPr>
              <w:t>1</w:t>
            </w:r>
          </w:p>
        </w:tc>
        <w:tc>
          <w:tcPr>
            <w:tcW w:w="648" w:type="dxa"/>
            <w:tcBorders>
              <w:top w:val="single" w:sz="4" w:space="0" w:color="auto"/>
              <w:left w:val="single" w:sz="4" w:space="0" w:color="auto"/>
              <w:bottom w:val="single" w:sz="4" w:space="0" w:color="auto"/>
              <w:right w:val="single" w:sz="4" w:space="0" w:color="auto"/>
            </w:tcBorders>
          </w:tcPr>
          <w:p w14:paraId="0E6DDE21" w14:textId="64CFAF70" w:rsidR="006D153B" w:rsidRPr="00A87294" w:rsidRDefault="006D153B" w:rsidP="006D153B">
            <w:pPr>
              <w:rPr>
                <w:rFonts w:ascii="Book Antiqua" w:hAnsi="Book Antiqua"/>
                <w:b/>
                <w:bCs/>
                <w:lang w:val="en-US"/>
              </w:rPr>
            </w:pPr>
            <w:r w:rsidRPr="00A87294">
              <w:rPr>
                <w:rFonts w:ascii="Book Antiqua" w:hAnsi="Book Antiqua"/>
                <w:lang w:val="en-US"/>
              </w:rPr>
              <w:t>2</w:t>
            </w:r>
          </w:p>
        </w:tc>
        <w:tc>
          <w:tcPr>
            <w:tcW w:w="648" w:type="dxa"/>
            <w:tcBorders>
              <w:top w:val="single" w:sz="4" w:space="0" w:color="auto"/>
              <w:left w:val="single" w:sz="4" w:space="0" w:color="auto"/>
              <w:bottom w:val="single" w:sz="4" w:space="0" w:color="auto"/>
              <w:right w:val="single" w:sz="4" w:space="0" w:color="auto"/>
            </w:tcBorders>
          </w:tcPr>
          <w:p w14:paraId="27EF63BE" w14:textId="6C3EF3A5" w:rsidR="006D153B" w:rsidRPr="00A87294" w:rsidRDefault="006D153B" w:rsidP="006D153B">
            <w:pPr>
              <w:rPr>
                <w:rFonts w:ascii="Book Antiqua" w:hAnsi="Book Antiqua"/>
                <w:b/>
                <w:bCs/>
                <w:lang w:val="en-US"/>
              </w:rPr>
            </w:pPr>
            <w:r w:rsidRPr="00A87294">
              <w:rPr>
                <w:rFonts w:ascii="Book Antiqua" w:hAnsi="Book Antiqua"/>
                <w:lang w:val="en-US"/>
              </w:rPr>
              <w:t>2</w:t>
            </w:r>
          </w:p>
        </w:tc>
        <w:tc>
          <w:tcPr>
            <w:tcW w:w="652" w:type="dxa"/>
            <w:tcBorders>
              <w:top w:val="single" w:sz="4" w:space="0" w:color="auto"/>
              <w:left w:val="single" w:sz="4" w:space="0" w:color="auto"/>
              <w:bottom w:val="single" w:sz="4" w:space="0" w:color="auto"/>
              <w:right w:val="single" w:sz="4" w:space="0" w:color="auto"/>
            </w:tcBorders>
          </w:tcPr>
          <w:p w14:paraId="25D23C01" w14:textId="53CF6A6E" w:rsidR="006D153B" w:rsidRPr="00A87294" w:rsidRDefault="006D153B" w:rsidP="006D153B">
            <w:pPr>
              <w:rPr>
                <w:rFonts w:ascii="Book Antiqua" w:hAnsi="Book Antiqua"/>
                <w:b/>
                <w:bCs/>
                <w:lang w:val="en-US"/>
              </w:rPr>
            </w:pPr>
            <w:r w:rsidRPr="00A87294">
              <w:rPr>
                <w:rFonts w:ascii="Book Antiqua" w:hAnsi="Book Antiqua"/>
                <w:lang w:val="en-US"/>
              </w:rPr>
              <w:t>2</w:t>
            </w:r>
          </w:p>
        </w:tc>
      </w:tr>
      <w:tr w:rsidR="00905445" w:rsidRPr="00A87294" w14:paraId="22AB76B2" w14:textId="77777777" w:rsidTr="00D03A0E">
        <w:trPr>
          <w:trHeight w:val="374"/>
        </w:trPr>
        <w:tc>
          <w:tcPr>
            <w:tcW w:w="9892" w:type="dxa"/>
            <w:gridSpan w:val="14"/>
            <w:tcBorders>
              <w:top w:val="single" w:sz="4" w:space="0" w:color="auto"/>
              <w:left w:val="single" w:sz="4" w:space="0" w:color="auto"/>
              <w:right w:val="single" w:sz="4" w:space="0" w:color="auto"/>
            </w:tcBorders>
          </w:tcPr>
          <w:p w14:paraId="5ADC4D2E" w14:textId="77777777" w:rsidR="00F454BA" w:rsidRPr="00A87294" w:rsidRDefault="00F454BA" w:rsidP="00F454BA">
            <w:pPr>
              <w:pStyle w:val="TableParagraph"/>
              <w:spacing w:before="143" w:line="211" w:lineRule="exact"/>
              <w:ind w:left="69"/>
              <w:rPr>
                <w:rFonts w:ascii="Book Antiqua" w:hAnsi="Book Antiqua"/>
                <w:b/>
                <w:bCs/>
                <w:lang w:val="en-US"/>
              </w:rPr>
            </w:pPr>
            <w:r w:rsidRPr="00A87294">
              <w:rPr>
                <w:rFonts w:ascii="Book Antiqua" w:hAnsi="Book Antiqua"/>
                <w:b/>
                <w:bCs/>
                <w:lang w:val="en-US"/>
              </w:rPr>
              <w:t xml:space="preserve">* Completed according to the following program outcomes. (Score from 0 to 5.) </w:t>
            </w:r>
          </w:p>
          <w:p w14:paraId="5089C21D" w14:textId="77777777" w:rsidR="00F454BA" w:rsidRPr="00A87294" w:rsidRDefault="00F454BA" w:rsidP="00F454BA">
            <w:pPr>
              <w:pStyle w:val="TableParagraph"/>
              <w:spacing w:before="143" w:line="211" w:lineRule="exact"/>
              <w:ind w:left="69"/>
              <w:rPr>
                <w:rFonts w:ascii="Book Antiqua" w:hAnsi="Book Antiqua"/>
                <w:b/>
                <w:bCs/>
                <w:lang w:val="en-US"/>
              </w:rPr>
            </w:pPr>
            <w:r w:rsidRPr="00A87294">
              <w:rPr>
                <w:rFonts w:ascii="Book Antiqua" w:hAnsi="Book Antiqua"/>
                <w:b/>
                <w:bCs/>
                <w:lang w:val="en-US"/>
              </w:rPr>
              <w:t>PO: Program Outcomes of Faculty of Medicine</w:t>
            </w:r>
          </w:p>
          <w:p w14:paraId="4FE8BBA9" w14:textId="77777777" w:rsidR="00F454BA" w:rsidRPr="00A87294" w:rsidRDefault="00F454BA" w:rsidP="00F454BA">
            <w:pPr>
              <w:pStyle w:val="TableParagraph"/>
              <w:spacing w:before="143" w:line="211" w:lineRule="exact"/>
              <w:ind w:left="69"/>
              <w:rPr>
                <w:rFonts w:ascii="Book Antiqua" w:hAnsi="Book Antiqua"/>
                <w:b/>
                <w:bCs/>
                <w:lang w:val="en-US"/>
              </w:rPr>
            </w:pPr>
          </w:p>
          <w:p w14:paraId="52871131" w14:textId="2E74162A" w:rsidR="00EF3A02" w:rsidRPr="00A87294" w:rsidRDefault="00F454BA" w:rsidP="00F454BA">
            <w:pPr>
              <w:spacing w:after="0" w:line="240" w:lineRule="auto"/>
              <w:ind w:left="288" w:right="423"/>
              <w:jc w:val="both"/>
              <w:rPr>
                <w:rFonts w:ascii="Book Antiqua" w:eastAsia="Times New Roman" w:hAnsi="Book Antiqua" w:cs="Arial"/>
                <w:color w:val="000000"/>
                <w:lang w:val="en-US" w:eastAsia="tr-TR"/>
              </w:rPr>
            </w:pPr>
            <w:r w:rsidRPr="00A87294">
              <w:rPr>
                <w:rFonts w:ascii="Book Antiqua" w:hAnsi="Book Antiqua"/>
                <w:b/>
                <w:bCs/>
                <w:lang w:val="en-US"/>
              </w:rPr>
              <w:t>PO Link: https://muweb.mu.edu.tr/tr/program-yeterlilikleri-6598?site=tip.mu.edu.tr</w:t>
            </w:r>
          </w:p>
        </w:tc>
      </w:tr>
    </w:tbl>
    <w:p w14:paraId="26F541BD" w14:textId="77777777" w:rsidR="00DE7B15" w:rsidRPr="00A87294" w:rsidRDefault="00DE7B15" w:rsidP="00AD51E9">
      <w:pPr>
        <w:spacing w:after="0" w:line="240" w:lineRule="auto"/>
        <w:rPr>
          <w:rFonts w:ascii="Cambria" w:hAnsi="Cambria"/>
          <w:sz w:val="20"/>
          <w:szCs w:val="20"/>
          <w:lang w:val="en-US"/>
        </w:rPr>
      </w:pPr>
    </w:p>
    <w:p w14:paraId="29E7B68B" w14:textId="56A66BB5" w:rsidR="00DE7B15" w:rsidRPr="00A87294" w:rsidRDefault="00DE7B15" w:rsidP="00AD51E9">
      <w:pPr>
        <w:spacing w:after="0" w:line="240" w:lineRule="auto"/>
        <w:rPr>
          <w:rFonts w:ascii="Cambria" w:hAnsi="Cambria"/>
          <w:sz w:val="20"/>
          <w:szCs w:val="20"/>
          <w:lang w:val="en-US"/>
        </w:rPr>
      </w:pPr>
    </w:p>
    <w:p w14:paraId="497EED33" w14:textId="0F205E55" w:rsidR="00AA3103" w:rsidRPr="00A87294" w:rsidRDefault="00AA3103" w:rsidP="00AD51E9">
      <w:pPr>
        <w:spacing w:after="0" w:line="240" w:lineRule="auto"/>
        <w:rPr>
          <w:rFonts w:ascii="Cambria" w:hAnsi="Cambria"/>
          <w:sz w:val="20"/>
          <w:szCs w:val="20"/>
          <w:lang w:val="en-US"/>
        </w:rPr>
      </w:pPr>
    </w:p>
    <w:p w14:paraId="67CFA543" w14:textId="2403F8FF" w:rsidR="00AA3103" w:rsidRPr="00A87294" w:rsidRDefault="00AA3103" w:rsidP="00AD51E9">
      <w:pPr>
        <w:spacing w:after="0" w:line="240" w:lineRule="auto"/>
        <w:rPr>
          <w:rFonts w:ascii="Cambria" w:hAnsi="Cambria"/>
          <w:sz w:val="20"/>
          <w:szCs w:val="20"/>
          <w:lang w:val="en-US"/>
        </w:rPr>
      </w:pPr>
    </w:p>
    <w:p w14:paraId="47741991" w14:textId="4C059BBA" w:rsidR="00AA3103" w:rsidRPr="00A87294" w:rsidRDefault="00AA3103" w:rsidP="00AD51E9">
      <w:pPr>
        <w:spacing w:after="0" w:line="240" w:lineRule="auto"/>
        <w:rPr>
          <w:rFonts w:ascii="Cambria" w:hAnsi="Cambria"/>
          <w:sz w:val="20"/>
          <w:szCs w:val="20"/>
          <w:lang w:val="en-US"/>
        </w:rPr>
      </w:pPr>
    </w:p>
    <w:p w14:paraId="0E34166D" w14:textId="3C2DCB82" w:rsidR="00AA3103" w:rsidRDefault="00AA3103" w:rsidP="00AD51E9">
      <w:pPr>
        <w:spacing w:after="0" w:line="240" w:lineRule="auto"/>
        <w:rPr>
          <w:rFonts w:ascii="Cambria" w:hAnsi="Cambria"/>
          <w:sz w:val="20"/>
          <w:szCs w:val="20"/>
          <w:lang w:val="en-US"/>
        </w:rPr>
      </w:pPr>
    </w:p>
    <w:p w14:paraId="43E52167" w14:textId="483F4AD4" w:rsidR="00096063" w:rsidRDefault="00096063" w:rsidP="00AD51E9">
      <w:pPr>
        <w:spacing w:after="0" w:line="240" w:lineRule="auto"/>
        <w:rPr>
          <w:rFonts w:ascii="Cambria" w:hAnsi="Cambria"/>
          <w:sz w:val="20"/>
          <w:szCs w:val="20"/>
          <w:lang w:val="en-US"/>
        </w:rPr>
      </w:pPr>
    </w:p>
    <w:p w14:paraId="3F267BC3" w14:textId="4266AC06" w:rsidR="00096063" w:rsidRDefault="00096063" w:rsidP="00AD51E9">
      <w:pPr>
        <w:spacing w:after="0" w:line="240" w:lineRule="auto"/>
        <w:rPr>
          <w:rFonts w:ascii="Cambria" w:hAnsi="Cambria"/>
          <w:sz w:val="20"/>
          <w:szCs w:val="20"/>
          <w:lang w:val="en-US"/>
        </w:rPr>
      </w:pPr>
    </w:p>
    <w:p w14:paraId="77E24741" w14:textId="3ED48A17" w:rsidR="00096063" w:rsidRDefault="00096063" w:rsidP="00AD51E9">
      <w:pPr>
        <w:spacing w:after="0" w:line="240" w:lineRule="auto"/>
        <w:rPr>
          <w:rFonts w:ascii="Cambria" w:hAnsi="Cambria"/>
          <w:sz w:val="20"/>
          <w:szCs w:val="20"/>
          <w:lang w:val="en-US"/>
        </w:rPr>
      </w:pPr>
    </w:p>
    <w:p w14:paraId="7AC26965" w14:textId="0F524E1E" w:rsidR="00096063" w:rsidRDefault="00096063" w:rsidP="00AD51E9">
      <w:pPr>
        <w:spacing w:after="0" w:line="240" w:lineRule="auto"/>
        <w:rPr>
          <w:rFonts w:ascii="Cambria" w:hAnsi="Cambria"/>
          <w:sz w:val="20"/>
          <w:szCs w:val="20"/>
          <w:lang w:val="en-US"/>
        </w:rPr>
      </w:pPr>
    </w:p>
    <w:p w14:paraId="638B8347" w14:textId="7A382556" w:rsidR="00096063" w:rsidRDefault="00096063" w:rsidP="00AD51E9">
      <w:pPr>
        <w:spacing w:after="0" w:line="240" w:lineRule="auto"/>
        <w:rPr>
          <w:rFonts w:ascii="Cambria" w:hAnsi="Cambria"/>
          <w:sz w:val="20"/>
          <w:szCs w:val="20"/>
          <w:lang w:val="en-US"/>
        </w:rPr>
      </w:pPr>
    </w:p>
    <w:p w14:paraId="56FD5FAF" w14:textId="514C97C3" w:rsidR="00096063" w:rsidRDefault="00096063" w:rsidP="00AD51E9">
      <w:pPr>
        <w:spacing w:after="0" w:line="240" w:lineRule="auto"/>
        <w:rPr>
          <w:rFonts w:ascii="Cambria" w:hAnsi="Cambria"/>
          <w:sz w:val="20"/>
          <w:szCs w:val="20"/>
          <w:lang w:val="en-US"/>
        </w:rPr>
      </w:pPr>
    </w:p>
    <w:p w14:paraId="0266EFDB" w14:textId="420C5A22" w:rsidR="00096063" w:rsidRDefault="00096063" w:rsidP="00AD51E9">
      <w:pPr>
        <w:spacing w:after="0" w:line="240" w:lineRule="auto"/>
        <w:rPr>
          <w:rFonts w:ascii="Cambria" w:hAnsi="Cambria"/>
          <w:sz w:val="20"/>
          <w:szCs w:val="20"/>
          <w:lang w:val="en-US"/>
        </w:rPr>
      </w:pPr>
    </w:p>
    <w:p w14:paraId="6EEA9F52" w14:textId="39EEFCE2" w:rsidR="00096063" w:rsidRDefault="00096063" w:rsidP="00AD51E9">
      <w:pPr>
        <w:spacing w:after="0" w:line="240" w:lineRule="auto"/>
        <w:rPr>
          <w:rFonts w:ascii="Cambria" w:hAnsi="Cambria"/>
          <w:sz w:val="20"/>
          <w:szCs w:val="20"/>
          <w:lang w:val="en-US"/>
        </w:rPr>
      </w:pPr>
    </w:p>
    <w:p w14:paraId="206839C1" w14:textId="597C57CF" w:rsidR="00096063" w:rsidRDefault="00096063" w:rsidP="00AD51E9">
      <w:pPr>
        <w:spacing w:after="0" w:line="240" w:lineRule="auto"/>
        <w:rPr>
          <w:rFonts w:ascii="Cambria" w:hAnsi="Cambria"/>
          <w:sz w:val="20"/>
          <w:szCs w:val="20"/>
          <w:lang w:val="en-US"/>
        </w:rPr>
      </w:pPr>
    </w:p>
    <w:p w14:paraId="124190F8" w14:textId="78633BBA" w:rsidR="00096063" w:rsidRDefault="00096063" w:rsidP="00AD51E9">
      <w:pPr>
        <w:spacing w:after="0" w:line="240" w:lineRule="auto"/>
        <w:rPr>
          <w:rFonts w:ascii="Cambria" w:hAnsi="Cambria"/>
          <w:sz w:val="20"/>
          <w:szCs w:val="20"/>
          <w:lang w:val="en-US"/>
        </w:rPr>
      </w:pPr>
    </w:p>
    <w:p w14:paraId="11F75345" w14:textId="58424BEA" w:rsidR="00096063" w:rsidRDefault="00096063" w:rsidP="00AD51E9">
      <w:pPr>
        <w:spacing w:after="0" w:line="240" w:lineRule="auto"/>
        <w:rPr>
          <w:rFonts w:ascii="Cambria" w:hAnsi="Cambria"/>
          <w:sz w:val="20"/>
          <w:szCs w:val="20"/>
          <w:lang w:val="en-US"/>
        </w:rPr>
      </w:pPr>
    </w:p>
    <w:p w14:paraId="026745A6" w14:textId="4EE7AB86" w:rsidR="00096063" w:rsidRDefault="00096063" w:rsidP="00AD51E9">
      <w:pPr>
        <w:spacing w:after="0" w:line="240" w:lineRule="auto"/>
        <w:rPr>
          <w:rFonts w:ascii="Cambria" w:hAnsi="Cambria"/>
          <w:sz w:val="20"/>
          <w:szCs w:val="20"/>
          <w:lang w:val="en-US"/>
        </w:rPr>
      </w:pPr>
    </w:p>
    <w:p w14:paraId="28AC12B1" w14:textId="6C55E711" w:rsidR="00096063" w:rsidRDefault="00096063" w:rsidP="00AD51E9">
      <w:pPr>
        <w:spacing w:after="0" w:line="240" w:lineRule="auto"/>
        <w:rPr>
          <w:rFonts w:ascii="Cambria" w:hAnsi="Cambria"/>
          <w:sz w:val="20"/>
          <w:szCs w:val="20"/>
          <w:lang w:val="en-US"/>
        </w:rPr>
      </w:pPr>
    </w:p>
    <w:p w14:paraId="368E5E0E" w14:textId="0EBB01B3" w:rsidR="00096063" w:rsidRDefault="00096063" w:rsidP="00AD51E9">
      <w:pPr>
        <w:spacing w:after="0" w:line="240" w:lineRule="auto"/>
        <w:rPr>
          <w:rFonts w:ascii="Cambria" w:hAnsi="Cambria"/>
          <w:sz w:val="20"/>
          <w:szCs w:val="20"/>
          <w:lang w:val="en-US"/>
        </w:rPr>
      </w:pPr>
    </w:p>
    <w:p w14:paraId="373CF5DD" w14:textId="38B0DDDA" w:rsidR="00096063" w:rsidRDefault="00096063" w:rsidP="00AD51E9">
      <w:pPr>
        <w:spacing w:after="0" w:line="240" w:lineRule="auto"/>
        <w:rPr>
          <w:rFonts w:ascii="Cambria" w:hAnsi="Cambria"/>
          <w:sz w:val="20"/>
          <w:szCs w:val="20"/>
          <w:lang w:val="en-US"/>
        </w:rPr>
      </w:pPr>
    </w:p>
    <w:p w14:paraId="743BC15E" w14:textId="337636CC" w:rsidR="00096063" w:rsidRDefault="00096063" w:rsidP="00AD51E9">
      <w:pPr>
        <w:spacing w:after="0" w:line="240" w:lineRule="auto"/>
        <w:rPr>
          <w:rFonts w:ascii="Cambria" w:hAnsi="Cambria"/>
          <w:sz w:val="20"/>
          <w:szCs w:val="20"/>
          <w:lang w:val="en-US"/>
        </w:rPr>
      </w:pPr>
    </w:p>
    <w:p w14:paraId="59210F7E" w14:textId="645C3761" w:rsidR="00096063" w:rsidRDefault="00096063" w:rsidP="00AD51E9">
      <w:pPr>
        <w:spacing w:after="0" w:line="240" w:lineRule="auto"/>
        <w:rPr>
          <w:rFonts w:ascii="Cambria" w:hAnsi="Cambria"/>
          <w:sz w:val="20"/>
          <w:szCs w:val="20"/>
          <w:lang w:val="en-US"/>
        </w:rPr>
      </w:pPr>
    </w:p>
    <w:p w14:paraId="40C55F93" w14:textId="6EF07459" w:rsidR="00096063" w:rsidRDefault="00096063" w:rsidP="00AD51E9">
      <w:pPr>
        <w:spacing w:after="0" w:line="240" w:lineRule="auto"/>
        <w:rPr>
          <w:rFonts w:ascii="Cambria" w:hAnsi="Cambria"/>
          <w:sz w:val="20"/>
          <w:szCs w:val="20"/>
          <w:lang w:val="en-US"/>
        </w:rPr>
      </w:pPr>
    </w:p>
    <w:p w14:paraId="19AC7465" w14:textId="07F9F620" w:rsidR="00096063" w:rsidRDefault="00096063" w:rsidP="00AD51E9">
      <w:pPr>
        <w:spacing w:after="0" w:line="240" w:lineRule="auto"/>
        <w:rPr>
          <w:rFonts w:ascii="Cambria" w:hAnsi="Cambria"/>
          <w:sz w:val="20"/>
          <w:szCs w:val="20"/>
          <w:lang w:val="en-US"/>
        </w:rPr>
      </w:pPr>
    </w:p>
    <w:p w14:paraId="1B63DC47" w14:textId="6106618A" w:rsidR="00096063" w:rsidRDefault="00096063" w:rsidP="00AD51E9">
      <w:pPr>
        <w:spacing w:after="0" w:line="240" w:lineRule="auto"/>
        <w:rPr>
          <w:rFonts w:ascii="Cambria" w:hAnsi="Cambria"/>
          <w:sz w:val="20"/>
          <w:szCs w:val="20"/>
          <w:lang w:val="en-US"/>
        </w:rPr>
      </w:pPr>
    </w:p>
    <w:p w14:paraId="4CD8CB7D" w14:textId="34036AE1" w:rsidR="00096063" w:rsidRDefault="00096063" w:rsidP="00AD51E9">
      <w:pPr>
        <w:spacing w:after="0" w:line="240" w:lineRule="auto"/>
        <w:rPr>
          <w:rFonts w:ascii="Cambria" w:hAnsi="Cambria"/>
          <w:sz w:val="20"/>
          <w:szCs w:val="20"/>
          <w:lang w:val="en-US"/>
        </w:rPr>
      </w:pPr>
    </w:p>
    <w:p w14:paraId="022805DF" w14:textId="5475DE1A" w:rsidR="00096063" w:rsidRDefault="00096063" w:rsidP="00AD51E9">
      <w:pPr>
        <w:spacing w:after="0" w:line="240" w:lineRule="auto"/>
        <w:rPr>
          <w:rFonts w:ascii="Cambria" w:hAnsi="Cambria"/>
          <w:sz w:val="20"/>
          <w:szCs w:val="20"/>
          <w:lang w:val="en-US"/>
        </w:rPr>
      </w:pPr>
    </w:p>
    <w:p w14:paraId="48D67E16" w14:textId="67AFFF63" w:rsidR="00096063" w:rsidRDefault="00096063" w:rsidP="00AD51E9">
      <w:pPr>
        <w:spacing w:after="0" w:line="240" w:lineRule="auto"/>
        <w:rPr>
          <w:rFonts w:ascii="Cambria" w:hAnsi="Cambria"/>
          <w:sz w:val="20"/>
          <w:szCs w:val="20"/>
          <w:lang w:val="en-US"/>
        </w:rPr>
      </w:pPr>
    </w:p>
    <w:p w14:paraId="65E55A4B" w14:textId="2AC5ED94" w:rsidR="00096063" w:rsidRDefault="00096063" w:rsidP="00AD51E9">
      <w:pPr>
        <w:spacing w:after="0" w:line="240" w:lineRule="auto"/>
        <w:rPr>
          <w:rFonts w:ascii="Cambria" w:hAnsi="Cambria"/>
          <w:sz w:val="20"/>
          <w:szCs w:val="20"/>
          <w:lang w:val="en-US"/>
        </w:rPr>
      </w:pPr>
    </w:p>
    <w:p w14:paraId="063803B0" w14:textId="2DF21DE7" w:rsidR="00096063" w:rsidRDefault="00096063" w:rsidP="00AD51E9">
      <w:pPr>
        <w:spacing w:after="0" w:line="240" w:lineRule="auto"/>
        <w:rPr>
          <w:rFonts w:ascii="Cambria" w:hAnsi="Cambria"/>
          <w:sz w:val="20"/>
          <w:szCs w:val="20"/>
          <w:lang w:val="en-US"/>
        </w:rPr>
      </w:pPr>
    </w:p>
    <w:p w14:paraId="3C71EBC7" w14:textId="77777777" w:rsidR="00096063" w:rsidRPr="00A87294" w:rsidRDefault="00096063" w:rsidP="00AD51E9">
      <w:pPr>
        <w:spacing w:after="0" w:line="240" w:lineRule="auto"/>
        <w:rPr>
          <w:rFonts w:ascii="Cambria" w:hAnsi="Cambria"/>
          <w:sz w:val="20"/>
          <w:szCs w:val="20"/>
          <w:lang w:val="en-US"/>
        </w:rPr>
      </w:pPr>
    </w:p>
    <w:p w14:paraId="47AB05DE" w14:textId="070D0392" w:rsidR="00AA3103" w:rsidRPr="00A87294" w:rsidRDefault="00AA3103" w:rsidP="00AD51E9">
      <w:pPr>
        <w:spacing w:after="0" w:line="240" w:lineRule="auto"/>
        <w:rPr>
          <w:rFonts w:ascii="Cambria" w:hAnsi="Cambria"/>
          <w:sz w:val="20"/>
          <w:szCs w:val="20"/>
          <w:lang w:val="en-US"/>
        </w:rPr>
      </w:pPr>
    </w:p>
    <w:p w14:paraId="78F75180" w14:textId="77777777" w:rsidR="00096063" w:rsidRPr="004820AD" w:rsidRDefault="00096063" w:rsidP="00096063">
      <w:pPr>
        <w:spacing w:before="80" w:after="80" w:line="240" w:lineRule="auto"/>
        <w:rPr>
          <w:rFonts w:ascii="Times New Roman" w:eastAsia="Times New Roman" w:hAnsi="Times New Roman"/>
          <w:b/>
          <w:sz w:val="24"/>
          <w:szCs w:val="20"/>
          <w:lang w:val="en-US" w:eastAsia="tr-TR"/>
        </w:rPr>
      </w:pPr>
      <w:bookmarkStart w:id="3" w:name="_Hlk113395128"/>
      <w:bookmarkStart w:id="4" w:name="_Hlk113385803"/>
      <w:bookmarkStart w:id="5" w:name="_Hlk113394532"/>
      <w:bookmarkStart w:id="6" w:name="_Hlk113386623"/>
    </w:p>
    <w:p w14:paraId="42FE8321" w14:textId="77777777" w:rsidR="00096063" w:rsidRPr="004820AD" w:rsidRDefault="00096063" w:rsidP="00096063">
      <w:pPr>
        <w:pBdr>
          <w:top w:val="single" w:sz="4" w:space="0"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6"/>
          <w:szCs w:val="20"/>
          <w:lang w:val="en-US"/>
        </w:rPr>
      </w:pPr>
      <w:r w:rsidRPr="004820AD">
        <w:rPr>
          <w:rFonts w:ascii="Cambria" w:hAnsi="Cambria"/>
          <w:b/>
          <w:sz w:val="56"/>
          <w:szCs w:val="20"/>
          <w:lang w:val="en-US"/>
        </w:rPr>
        <w:lastRenderedPageBreak/>
        <w:t xml:space="preserve">CANDIDATE PHYSICIAN QUALIFICATION CERTIFICATE </w:t>
      </w:r>
    </w:p>
    <w:p w14:paraId="38F952F1" w14:textId="77777777" w:rsidR="00096063" w:rsidRPr="004820AD" w:rsidRDefault="00096063" w:rsidP="00096063">
      <w:pPr>
        <w:spacing w:before="80" w:after="80" w:line="240" w:lineRule="auto"/>
        <w:rPr>
          <w:rFonts w:ascii="Times New Roman" w:eastAsia="Times New Roman" w:hAnsi="Times New Roman"/>
          <w:b/>
          <w:sz w:val="24"/>
          <w:szCs w:val="20"/>
          <w:lang w:val="en-US"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341"/>
        <w:gridCol w:w="2240"/>
        <w:gridCol w:w="786"/>
        <w:gridCol w:w="1456"/>
        <w:gridCol w:w="1564"/>
      </w:tblGrid>
      <w:tr w:rsidR="00096063" w:rsidRPr="004820AD" w14:paraId="4C38BB2E" w14:textId="77777777" w:rsidTr="009B4A3F">
        <w:tc>
          <w:tcPr>
            <w:tcW w:w="9212" w:type="dxa"/>
            <w:gridSpan w:val="6"/>
            <w:shd w:val="clear" w:color="auto" w:fill="D9D9D9"/>
          </w:tcPr>
          <w:p w14:paraId="4FEFCC1B" w14:textId="77777777" w:rsidR="00096063" w:rsidRPr="004820AD" w:rsidRDefault="00096063" w:rsidP="009B4A3F">
            <w:pPr>
              <w:spacing w:before="80" w:after="80" w:line="240" w:lineRule="auto"/>
              <w:jc w:val="center"/>
              <w:rPr>
                <w:rFonts w:ascii="Book Antiqua" w:eastAsia="Times New Roman" w:hAnsi="Book Antiqua"/>
                <w:b/>
                <w:sz w:val="24"/>
                <w:szCs w:val="24"/>
                <w:lang w:val="en-US" w:eastAsia="tr-TR"/>
              </w:rPr>
            </w:pPr>
            <w:r w:rsidRPr="004820AD">
              <w:rPr>
                <w:rFonts w:ascii="Book Antiqua" w:eastAsia="Times New Roman" w:hAnsi="Book Antiqua"/>
                <w:b/>
                <w:sz w:val="24"/>
                <w:szCs w:val="24"/>
                <w:lang w:val="en-US" w:eastAsia="tr-TR"/>
              </w:rPr>
              <w:t>MUGLA SITKI KOCMAN UNIVERSITY</w:t>
            </w:r>
          </w:p>
          <w:p w14:paraId="3D75F882" w14:textId="77777777" w:rsidR="00096063" w:rsidRPr="004820AD" w:rsidRDefault="00096063" w:rsidP="009B4A3F">
            <w:pPr>
              <w:spacing w:before="80" w:after="80" w:line="240" w:lineRule="auto"/>
              <w:jc w:val="center"/>
              <w:rPr>
                <w:rFonts w:ascii="Book Antiqua" w:eastAsia="Times New Roman" w:hAnsi="Book Antiqua"/>
                <w:b/>
                <w:sz w:val="24"/>
                <w:szCs w:val="24"/>
                <w:lang w:val="en-US" w:eastAsia="tr-TR"/>
              </w:rPr>
            </w:pPr>
            <w:r w:rsidRPr="004820AD">
              <w:rPr>
                <w:rFonts w:ascii="Book Antiqua" w:eastAsia="Times New Roman" w:hAnsi="Book Antiqua"/>
                <w:b/>
                <w:sz w:val="24"/>
                <w:szCs w:val="24"/>
                <w:lang w:val="en-US" w:eastAsia="tr-TR"/>
              </w:rPr>
              <w:t>MEDICAL SCHOOL</w:t>
            </w:r>
          </w:p>
          <w:p w14:paraId="71CB5EC0" w14:textId="77777777" w:rsidR="00096063" w:rsidRPr="004820AD" w:rsidRDefault="00096063" w:rsidP="009B4A3F">
            <w:pPr>
              <w:spacing w:before="80" w:after="80" w:line="240" w:lineRule="auto"/>
              <w:jc w:val="center"/>
              <w:rPr>
                <w:rFonts w:ascii="Book Antiqua" w:eastAsia="Times New Roman" w:hAnsi="Book Antiqua"/>
                <w:b/>
                <w:sz w:val="24"/>
                <w:szCs w:val="24"/>
                <w:lang w:val="en-US" w:eastAsia="tr-TR"/>
              </w:rPr>
            </w:pPr>
            <w:r w:rsidRPr="004820AD">
              <w:rPr>
                <w:rFonts w:ascii="Book Antiqua" w:eastAsia="Times New Roman" w:hAnsi="Book Antiqua"/>
                <w:b/>
                <w:sz w:val="24"/>
                <w:szCs w:val="24"/>
                <w:lang w:val="en-US" w:eastAsia="tr-TR"/>
              </w:rPr>
              <w:t>FAMILY MEDICINE INTERNSHIP</w:t>
            </w:r>
          </w:p>
          <w:p w14:paraId="21FEEF8D" w14:textId="77777777" w:rsidR="00096063" w:rsidRPr="004820AD" w:rsidRDefault="00096063" w:rsidP="009B4A3F">
            <w:pPr>
              <w:spacing w:before="80" w:after="80" w:line="240" w:lineRule="auto"/>
              <w:jc w:val="center"/>
              <w:rPr>
                <w:rFonts w:ascii="Book Antiqua" w:eastAsia="Times New Roman" w:hAnsi="Book Antiqua"/>
                <w:b/>
                <w:sz w:val="20"/>
                <w:szCs w:val="20"/>
                <w:lang w:val="en-US" w:eastAsia="tr-TR"/>
              </w:rPr>
            </w:pPr>
            <w:r w:rsidRPr="004820AD">
              <w:rPr>
                <w:rFonts w:ascii="Book Antiqua" w:eastAsia="Times New Roman" w:hAnsi="Book Antiqua"/>
                <w:b/>
                <w:sz w:val="24"/>
                <w:szCs w:val="24"/>
                <w:lang w:val="en-US" w:eastAsia="tr-TR"/>
              </w:rPr>
              <w:t>CANDIDATE PHYSICIAN QUALIFICATION CERTIFICATE</w:t>
            </w:r>
          </w:p>
        </w:tc>
      </w:tr>
      <w:tr w:rsidR="00096063" w:rsidRPr="004820AD" w14:paraId="7948F8C5" w14:textId="77777777" w:rsidTr="009B4A3F">
        <w:tc>
          <w:tcPr>
            <w:tcW w:w="5353" w:type="dxa"/>
            <w:gridSpan w:val="3"/>
            <w:shd w:val="clear" w:color="auto" w:fill="auto"/>
          </w:tcPr>
          <w:p w14:paraId="3771AE13" w14:textId="77777777" w:rsidR="00096063" w:rsidRPr="004820AD" w:rsidRDefault="00096063" w:rsidP="009B4A3F">
            <w:pPr>
              <w:spacing w:before="80" w:after="80" w:line="240" w:lineRule="auto"/>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Student's name and surname:                                                   Number:</w:t>
            </w:r>
          </w:p>
        </w:tc>
        <w:tc>
          <w:tcPr>
            <w:tcW w:w="3859" w:type="dxa"/>
            <w:gridSpan w:val="3"/>
            <w:shd w:val="clear" w:color="auto" w:fill="auto"/>
          </w:tcPr>
          <w:p w14:paraId="1F2FEAFE"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 xml:space="preserve">Beginning:/......./.....      </w:t>
            </w:r>
          </w:p>
          <w:p w14:paraId="0C56CED2"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End: …./…../………</w:t>
            </w:r>
          </w:p>
        </w:tc>
      </w:tr>
      <w:tr w:rsidR="00096063" w:rsidRPr="004820AD" w14:paraId="028D1CE6" w14:textId="77777777" w:rsidTr="009B4A3F">
        <w:tc>
          <w:tcPr>
            <w:tcW w:w="675" w:type="dxa"/>
            <w:shd w:val="clear" w:color="auto" w:fill="auto"/>
          </w:tcPr>
          <w:p w14:paraId="7F7C9D64"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A</w:t>
            </w:r>
          </w:p>
        </w:tc>
        <w:tc>
          <w:tcPr>
            <w:tcW w:w="6946" w:type="dxa"/>
            <w:gridSpan w:val="4"/>
            <w:shd w:val="clear" w:color="auto" w:fill="auto"/>
          </w:tcPr>
          <w:p w14:paraId="6AAF0108"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Participation in Internship Training Programs (25 points)</w:t>
            </w:r>
          </w:p>
          <w:p w14:paraId="56C78BE9" w14:textId="77777777" w:rsidR="00096063" w:rsidRPr="00096063" w:rsidRDefault="00096063" w:rsidP="00096063">
            <w:pPr>
              <w:numPr>
                <w:ilvl w:val="0"/>
                <w:numId w:val="18"/>
              </w:numPr>
              <w:spacing w:before="80" w:after="80" w:line="240" w:lineRule="auto"/>
              <w:jc w:val="both"/>
              <w:rPr>
                <w:rFonts w:ascii="Book Antiqua" w:eastAsia="Times New Roman" w:hAnsi="Book Antiqua"/>
                <w:bCs/>
                <w:sz w:val="20"/>
                <w:szCs w:val="20"/>
                <w:lang w:val="fr-FR" w:eastAsia="tr-TR"/>
              </w:rPr>
            </w:pPr>
            <w:r w:rsidRPr="00096063">
              <w:rPr>
                <w:rFonts w:ascii="Book Antiqua" w:eastAsia="Times New Roman" w:hAnsi="Book Antiqua"/>
                <w:bCs/>
                <w:sz w:val="20"/>
                <w:szCs w:val="20"/>
                <w:lang w:val="fr-FR" w:eastAsia="tr-TR"/>
              </w:rPr>
              <w:t>Seminar, article, case report etc.</w:t>
            </w:r>
          </w:p>
          <w:p w14:paraId="404F5B16" w14:textId="77777777" w:rsidR="00096063" w:rsidRPr="004820AD" w:rsidRDefault="00096063" w:rsidP="00096063">
            <w:pPr>
              <w:numPr>
                <w:ilvl w:val="0"/>
                <w:numId w:val="18"/>
              </w:numPr>
              <w:spacing w:before="80" w:after="80" w:line="240" w:lineRule="auto"/>
              <w:jc w:val="both"/>
              <w:rPr>
                <w:rFonts w:ascii="Book Antiqua" w:eastAsia="Times New Roman" w:hAnsi="Book Antiqua"/>
                <w:bCs/>
                <w:sz w:val="20"/>
                <w:szCs w:val="20"/>
                <w:lang w:val="en-US" w:eastAsia="tr-TR"/>
              </w:rPr>
            </w:pPr>
            <w:r w:rsidRPr="004820AD">
              <w:rPr>
                <w:rFonts w:ascii="Book Antiqua" w:eastAsia="Times New Roman" w:hAnsi="Book Antiqua"/>
                <w:bCs/>
                <w:sz w:val="20"/>
                <w:szCs w:val="20"/>
                <w:lang w:val="en-US" w:eastAsia="tr-TR"/>
              </w:rPr>
              <w:t>Report-Homework Preparation etc.</w:t>
            </w:r>
          </w:p>
          <w:p w14:paraId="3F6634FB" w14:textId="77777777" w:rsidR="00096063" w:rsidRPr="004820AD" w:rsidRDefault="00096063" w:rsidP="00096063">
            <w:pPr>
              <w:numPr>
                <w:ilvl w:val="0"/>
                <w:numId w:val="14"/>
              </w:numPr>
              <w:spacing w:before="80" w:after="80" w:line="240" w:lineRule="auto"/>
              <w:jc w:val="both"/>
              <w:rPr>
                <w:rFonts w:ascii="Book Antiqua" w:eastAsia="Times New Roman" w:hAnsi="Book Antiqua"/>
                <w:bCs/>
                <w:sz w:val="20"/>
                <w:szCs w:val="20"/>
                <w:lang w:val="en-US" w:eastAsia="tr-TR"/>
              </w:rPr>
            </w:pPr>
            <w:r w:rsidRPr="004820AD">
              <w:rPr>
                <w:rFonts w:ascii="Book Antiqua" w:eastAsia="Times New Roman" w:hAnsi="Book Antiqua"/>
                <w:bCs/>
                <w:sz w:val="20"/>
                <w:szCs w:val="20"/>
                <w:lang w:val="en-US" w:eastAsia="tr-TR"/>
              </w:rPr>
              <w:t>Research etc.</w:t>
            </w:r>
          </w:p>
        </w:tc>
        <w:tc>
          <w:tcPr>
            <w:tcW w:w="1591" w:type="dxa"/>
            <w:shd w:val="clear" w:color="auto" w:fill="auto"/>
          </w:tcPr>
          <w:p w14:paraId="4F0B60CB"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p>
        </w:tc>
      </w:tr>
      <w:tr w:rsidR="00096063" w:rsidRPr="004820AD" w14:paraId="73B09428" w14:textId="77777777" w:rsidTr="009B4A3F">
        <w:tc>
          <w:tcPr>
            <w:tcW w:w="675" w:type="dxa"/>
            <w:shd w:val="clear" w:color="auto" w:fill="auto"/>
          </w:tcPr>
          <w:p w14:paraId="7A9A4C2A"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B*</w:t>
            </w:r>
          </w:p>
        </w:tc>
        <w:tc>
          <w:tcPr>
            <w:tcW w:w="6946" w:type="dxa"/>
            <w:gridSpan w:val="4"/>
            <w:shd w:val="clear" w:color="auto" w:fill="auto"/>
          </w:tcPr>
          <w:p w14:paraId="0C68D256"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Internship Logbook Score (50 points) *</w:t>
            </w:r>
          </w:p>
          <w:p w14:paraId="2C59E703" w14:textId="77777777" w:rsidR="00096063" w:rsidRPr="004820AD" w:rsidRDefault="00096063" w:rsidP="00096063">
            <w:pPr>
              <w:numPr>
                <w:ilvl w:val="0"/>
                <w:numId w:val="15"/>
              </w:numPr>
              <w:spacing w:before="80" w:after="80" w:line="240" w:lineRule="auto"/>
              <w:jc w:val="both"/>
              <w:rPr>
                <w:rFonts w:ascii="Book Antiqua" w:eastAsia="Times New Roman" w:hAnsi="Book Antiqua"/>
                <w:bCs/>
                <w:sz w:val="20"/>
                <w:szCs w:val="20"/>
                <w:lang w:val="en-US" w:eastAsia="tr-TR"/>
              </w:rPr>
            </w:pPr>
            <w:r w:rsidRPr="004820AD">
              <w:rPr>
                <w:rFonts w:ascii="Book Antiqua" w:eastAsia="Times New Roman" w:hAnsi="Book Antiqua"/>
                <w:bCs/>
                <w:sz w:val="20"/>
                <w:szCs w:val="20"/>
                <w:lang w:val="en-US" w:eastAsia="tr-TR"/>
              </w:rPr>
              <w:t>Fulfilling the applications specified in the internship logbook in the desired number and level</w:t>
            </w:r>
          </w:p>
        </w:tc>
        <w:tc>
          <w:tcPr>
            <w:tcW w:w="1591" w:type="dxa"/>
            <w:shd w:val="clear" w:color="auto" w:fill="auto"/>
          </w:tcPr>
          <w:p w14:paraId="100039A8"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p>
        </w:tc>
      </w:tr>
      <w:tr w:rsidR="00096063" w:rsidRPr="004820AD" w14:paraId="0290BD82" w14:textId="77777777" w:rsidTr="009B4A3F">
        <w:tc>
          <w:tcPr>
            <w:tcW w:w="675" w:type="dxa"/>
            <w:shd w:val="clear" w:color="auto" w:fill="auto"/>
          </w:tcPr>
          <w:p w14:paraId="5830B03A"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C</w:t>
            </w:r>
          </w:p>
        </w:tc>
        <w:tc>
          <w:tcPr>
            <w:tcW w:w="6946" w:type="dxa"/>
            <w:gridSpan w:val="4"/>
            <w:shd w:val="clear" w:color="auto" w:fill="auto"/>
          </w:tcPr>
          <w:p w14:paraId="5EE577E9"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Fulfilling Intern Physician Work Responsibilities: (25 points)</w:t>
            </w:r>
          </w:p>
          <w:p w14:paraId="2436137E" w14:textId="77777777" w:rsidR="00096063" w:rsidRPr="004820AD" w:rsidRDefault="00096063" w:rsidP="00096063">
            <w:pPr>
              <w:numPr>
                <w:ilvl w:val="0"/>
                <w:numId w:val="15"/>
              </w:numPr>
              <w:spacing w:before="80" w:after="80" w:line="240" w:lineRule="auto"/>
              <w:jc w:val="both"/>
              <w:rPr>
                <w:rFonts w:ascii="Book Antiqua" w:eastAsia="Times New Roman" w:hAnsi="Book Antiqua"/>
                <w:bCs/>
                <w:sz w:val="20"/>
                <w:szCs w:val="20"/>
                <w:lang w:val="en-US" w:eastAsia="tr-TR"/>
              </w:rPr>
            </w:pPr>
            <w:r w:rsidRPr="004820AD">
              <w:rPr>
                <w:rFonts w:ascii="Book Antiqua" w:eastAsia="Times New Roman" w:hAnsi="Book Antiqua"/>
                <w:bCs/>
                <w:sz w:val="20"/>
                <w:szCs w:val="20"/>
                <w:lang w:val="en-US" w:eastAsia="tr-TR"/>
              </w:rPr>
              <w:t>Learning the seizure system, taking over, and transferring patients, obeying the hours</w:t>
            </w:r>
          </w:p>
          <w:p w14:paraId="5FB2F606" w14:textId="77777777" w:rsidR="00844974" w:rsidRPr="00844974" w:rsidRDefault="00844974" w:rsidP="00844974">
            <w:pPr>
              <w:numPr>
                <w:ilvl w:val="0"/>
                <w:numId w:val="15"/>
              </w:numPr>
              <w:spacing w:before="80" w:after="80" w:line="240" w:lineRule="auto"/>
              <w:jc w:val="both"/>
              <w:rPr>
                <w:rFonts w:ascii="Book Antiqua" w:eastAsia="Times New Roman" w:hAnsi="Book Antiqua"/>
                <w:bCs/>
                <w:sz w:val="20"/>
                <w:szCs w:val="20"/>
                <w:lang w:val="en-US" w:eastAsia="tr-TR"/>
              </w:rPr>
            </w:pPr>
            <w:r w:rsidRPr="00844974">
              <w:rPr>
                <w:rFonts w:ascii="Book Antiqua" w:eastAsia="Times New Roman" w:hAnsi="Book Antiqua"/>
                <w:bCs/>
                <w:sz w:val="20"/>
                <w:szCs w:val="20"/>
                <w:lang w:val="en-US" w:eastAsia="tr-TR"/>
              </w:rPr>
              <w:t>Home Health Unit Activities</w:t>
            </w:r>
          </w:p>
          <w:p w14:paraId="2ECD220B" w14:textId="748DE4D9" w:rsidR="00096063" w:rsidRPr="004820AD" w:rsidRDefault="00844974" w:rsidP="00844974">
            <w:pPr>
              <w:numPr>
                <w:ilvl w:val="0"/>
                <w:numId w:val="15"/>
              </w:numPr>
              <w:spacing w:before="80" w:after="80" w:line="240" w:lineRule="auto"/>
              <w:jc w:val="both"/>
              <w:rPr>
                <w:rFonts w:ascii="Book Antiqua" w:eastAsia="Times New Roman" w:hAnsi="Book Antiqua"/>
                <w:bCs/>
                <w:sz w:val="20"/>
                <w:szCs w:val="20"/>
                <w:lang w:val="en-US" w:eastAsia="tr-TR"/>
              </w:rPr>
            </w:pPr>
            <w:r w:rsidRPr="00844974">
              <w:rPr>
                <w:rFonts w:ascii="Book Antiqua" w:eastAsia="Times New Roman" w:hAnsi="Book Antiqua"/>
                <w:bCs/>
                <w:sz w:val="20"/>
                <w:szCs w:val="20"/>
                <w:lang w:val="en-US" w:eastAsia="tr-TR"/>
              </w:rPr>
              <w:t>Family Health Center Activities</w:t>
            </w:r>
          </w:p>
          <w:p w14:paraId="0E9FBF2A" w14:textId="77777777" w:rsidR="00096063" w:rsidRPr="004820AD" w:rsidRDefault="00096063" w:rsidP="00096063">
            <w:pPr>
              <w:numPr>
                <w:ilvl w:val="0"/>
                <w:numId w:val="15"/>
              </w:numPr>
              <w:spacing w:before="80" w:after="80" w:line="240" w:lineRule="auto"/>
              <w:jc w:val="both"/>
              <w:rPr>
                <w:rFonts w:ascii="Book Antiqua" w:eastAsia="Times New Roman" w:hAnsi="Book Antiqua"/>
                <w:bCs/>
                <w:sz w:val="20"/>
                <w:szCs w:val="20"/>
                <w:lang w:val="en-US" w:eastAsia="tr-TR"/>
              </w:rPr>
            </w:pPr>
            <w:r w:rsidRPr="004820AD">
              <w:rPr>
                <w:rFonts w:ascii="Book Antiqua" w:eastAsia="Times New Roman" w:hAnsi="Book Antiqua"/>
                <w:bCs/>
                <w:sz w:val="20"/>
                <w:szCs w:val="20"/>
                <w:lang w:val="en-US" w:eastAsia="tr-TR"/>
              </w:rPr>
              <w:t>Fulfillment of assigned tasks</w:t>
            </w:r>
          </w:p>
          <w:p w14:paraId="21756675" w14:textId="77777777" w:rsidR="00096063" w:rsidRPr="004820AD" w:rsidRDefault="00096063" w:rsidP="00096063">
            <w:pPr>
              <w:numPr>
                <w:ilvl w:val="0"/>
                <w:numId w:val="15"/>
              </w:numPr>
              <w:spacing w:before="80" w:after="80" w:line="240" w:lineRule="auto"/>
              <w:jc w:val="both"/>
              <w:rPr>
                <w:rFonts w:ascii="Book Antiqua" w:eastAsia="Times New Roman" w:hAnsi="Book Antiqua"/>
                <w:bCs/>
                <w:sz w:val="20"/>
                <w:szCs w:val="20"/>
                <w:lang w:val="en-US" w:eastAsia="tr-TR"/>
              </w:rPr>
            </w:pPr>
            <w:r w:rsidRPr="004820AD">
              <w:rPr>
                <w:rFonts w:ascii="Book Antiqua" w:eastAsia="Times New Roman" w:hAnsi="Book Antiqua"/>
                <w:bCs/>
                <w:sz w:val="20"/>
                <w:szCs w:val="20"/>
                <w:lang w:val="en-US" w:eastAsia="tr-TR"/>
              </w:rPr>
              <w:t>Adaptation and Participation in Teamwork</w:t>
            </w:r>
          </w:p>
          <w:p w14:paraId="2FE852D3" w14:textId="77777777" w:rsidR="00096063" w:rsidRPr="004820AD" w:rsidRDefault="00096063" w:rsidP="00096063">
            <w:pPr>
              <w:numPr>
                <w:ilvl w:val="0"/>
                <w:numId w:val="15"/>
              </w:numPr>
              <w:spacing w:before="80" w:after="80" w:line="240" w:lineRule="auto"/>
              <w:jc w:val="both"/>
              <w:rPr>
                <w:rFonts w:ascii="Book Antiqua" w:eastAsia="Times New Roman" w:hAnsi="Book Antiqua"/>
                <w:bCs/>
                <w:sz w:val="20"/>
                <w:szCs w:val="20"/>
                <w:lang w:val="en-US" w:eastAsia="tr-TR"/>
              </w:rPr>
            </w:pPr>
            <w:r w:rsidRPr="004820AD">
              <w:rPr>
                <w:rFonts w:ascii="Book Antiqua" w:eastAsia="Times New Roman" w:hAnsi="Book Antiqua"/>
                <w:bCs/>
                <w:sz w:val="20"/>
                <w:szCs w:val="20"/>
                <w:lang w:val="en-US" w:eastAsia="tr-TR"/>
              </w:rPr>
              <w:t>Communication with patients and their relatives</w:t>
            </w:r>
          </w:p>
          <w:p w14:paraId="7EBE2497" w14:textId="77777777" w:rsidR="00096063" w:rsidRPr="004820AD" w:rsidRDefault="00096063" w:rsidP="00096063">
            <w:pPr>
              <w:numPr>
                <w:ilvl w:val="0"/>
                <w:numId w:val="16"/>
              </w:numPr>
              <w:spacing w:before="80" w:after="80" w:line="240" w:lineRule="auto"/>
              <w:jc w:val="both"/>
              <w:rPr>
                <w:rFonts w:ascii="Book Antiqua" w:eastAsia="Times New Roman" w:hAnsi="Book Antiqua"/>
                <w:bCs/>
                <w:sz w:val="20"/>
                <w:szCs w:val="20"/>
                <w:lang w:val="en-US" w:eastAsia="tr-TR"/>
              </w:rPr>
            </w:pPr>
            <w:r w:rsidRPr="004820AD">
              <w:rPr>
                <w:rFonts w:ascii="Book Antiqua" w:eastAsia="Times New Roman" w:hAnsi="Book Antiqua"/>
                <w:bCs/>
                <w:sz w:val="20"/>
                <w:szCs w:val="20"/>
                <w:lang w:val="en-US" w:eastAsia="tr-TR"/>
              </w:rPr>
              <w:t>Compliance with working hours</w:t>
            </w:r>
          </w:p>
        </w:tc>
        <w:tc>
          <w:tcPr>
            <w:tcW w:w="1591" w:type="dxa"/>
            <w:shd w:val="clear" w:color="auto" w:fill="auto"/>
          </w:tcPr>
          <w:p w14:paraId="5F8EC10B"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p>
        </w:tc>
      </w:tr>
      <w:tr w:rsidR="00096063" w:rsidRPr="004820AD" w14:paraId="4A9F5C9D" w14:textId="77777777" w:rsidTr="009B4A3F">
        <w:tc>
          <w:tcPr>
            <w:tcW w:w="3070" w:type="dxa"/>
            <w:gridSpan w:val="2"/>
            <w:shd w:val="clear" w:color="auto" w:fill="auto"/>
          </w:tcPr>
          <w:p w14:paraId="05C2D708"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 xml:space="preserve">CONTINUITY:     </w:t>
            </w:r>
          </w:p>
        </w:tc>
        <w:tc>
          <w:tcPr>
            <w:tcW w:w="3071" w:type="dxa"/>
            <w:gridSpan w:val="2"/>
            <w:shd w:val="clear" w:color="auto" w:fill="auto"/>
          </w:tcPr>
          <w:p w14:paraId="1EC0073B"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Continuous (….)</w:t>
            </w:r>
          </w:p>
        </w:tc>
        <w:tc>
          <w:tcPr>
            <w:tcW w:w="3071" w:type="dxa"/>
            <w:gridSpan w:val="2"/>
            <w:shd w:val="clear" w:color="auto" w:fill="auto"/>
          </w:tcPr>
          <w:p w14:paraId="47E22B2E"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Discontinuous (.....)</w:t>
            </w:r>
          </w:p>
        </w:tc>
      </w:tr>
      <w:tr w:rsidR="00096063" w:rsidRPr="004820AD" w14:paraId="49FF0DCD" w14:textId="77777777" w:rsidTr="009B4A3F">
        <w:tc>
          <w:tcPr>
            <w:tcW w:w="3070" w:type="dxa"/>
            <w:gridSpan w:val="2"/>
            <w:shd w:val="clear" w:color="auto" w:fill="auto"/>
          </w:tcPr>
          <w:p w14:paraId="5EB0CD8C" w14:textId="77777777" w:rsidR="00096063" w:rsidRPr="004820AD" w:rsidRDefault="00096063" w:rsidP="009B4A3F">
            <w:pPr>
              <w:spacing w:before="80" w:after="80" w:line="240" w:lineRule="auto"/>
              <w:jc w:val="both"/>
              <w:rPr>
                <w:rFonts w:ascii="Book Antiqua" w:eastAsia="Times New Roman" w:hAnsi="Book Antiqua"/>
                <w:b/>
                <w:bCs/>
                <w:sz w:val="20"/>
                <w:szCs w:val="20"/>
                <w:lang w:val="en-US" w:eastAsia="tr-TR"/>
              </w:rPr>
            </w:pPr>
            <w:r w:rsidRPr="004820AD">
              <w:rPr>
                <w:rFonts w:ascii="Book Antiqua" w:hAnsi="Book Antiqua"/>
                <w:b/>
                <w:bCs/>
                <w:sz w:val="20"/>
                <w:szCs w:val="20"/>
                <w:lang w:val="en-US"/>
              </w:rPr>
              <w:t xml:space="preserve">RESULT:              </w:t>
            </w:r>
          </w:p>
        </w:tc>
        <w:tc>
          <w:tcPr>
            <w:tcW w:w="3071" w:type="dxa"/>
            <w:gridSpan w:val="2"/>
            <w:shd w:val="clear" w:color="auto" w:fill="auto"/>
          </w:tcPr>
          <w:p w14:paraId="3FCA5DE2" w14:textId="77777777" w:rsidR="00096063" w:rsidRPr="004820AD" w:rsidRDefault="00096063" w:rsidP="009B4A3F">
            <w:pPr>
              <w:spacing w:before="80" w:after="80" w:line="240" w:lineRule="auto"/>
              <w:jc w:val="both"/>
              <w:rPr>
                <w:rFonts w:ascii="Book Antiqua" w:eastAsia="Times New Roman" w:hAnsi="Book Antiqua"/>
                <w:b/>
                <w:bCs/>
                <w:sz w:val="20"/>
                <w:szCs w:val="20"/>
                <w:lang w:val="en-US" w:eastAsia="tr-TR"/>
              </w:rPr>
            </w:pPr>
            <w:r w:rsidRPr="004820AD">
              <w:rPr>
                <w:rFonts w:ascii="Book Antiqua" w:hAnsi="Book Antiqua"/>
                <w:b/>
                <w:bCs/>
                <w:sz w:val="20"/>
                <w:szCs w:val="20"/>
                <w:lang w:val="en-US"/>
              </w:rPr>
              <w:t xml:space="preserve">Successful (….) </w:t>
            </w:r>
          </w:p>
        </w:tc>
        <w:tc>
          <w:tcPr>
            <w:tcW w:w="3071" w:type="dxa"/>
            <w:gridSpan w:val="2"/>
            <w:shd w:val="clear" w:color="auto" w:fill="auto"/>
          </w:tcPr>
          <w:p w14:paraId="518081C4" w14:textId="77777777" w:rsidR="00096063" w:rsidRPr="004820AD" w:rsidRDefault="00096063" w:rsidP="009B4A3F">
            <w:pPr>
              <w:spacing w:before="80" w:after="80" w:line="240" w:lineRule="auto"/>
              <w:jc w:val="both"/>
              <w:rPr>
                <w:rFonts w:ascii="Book Antiqua" w:eastAsia="Times New Roman" w:hAnsi="Book Antiqua"/>
                <w:b/>
                <w:bCs/>
                <w:sz w:val="20"/>
                <w:szCs w:val="20"/>
                <w:lang w:val="en-US" w:eastAsia="tr-TR"/>
              </w:rPr>
            </w:pPr>
            <w:r w:rsidRPr="004820AD">
              <w:rPr>
                <w:rFonts w:ascii="Book Antiqua" w:hAnsi="Book Antiqua"/>
                <w:b/>
                <w:bCs/>
                <w:sz w:val="20"/>
                <w:szCs w:val="20"/>
                <w:lang w:val="en-US"/>
              </w:rPr>
              <w:t>Unsuccessful (…..)</w:t>
            </w:r>
          </w:p>
        </w:tc>
      </w:tr>
      <w:tr w:rsidR="00096063" w:rsidRPr="004820AD" w14:paraId="40517898" w14:textId="77777777" w:rsidTr="009B4A3F">
        <w:tc>
          <w:tcPr>
            <w:tcW w:w="3070" w:type="dxa"/>
            <w:gridSpan w:val="2"/>
            <w:shd w:val="clear" w:color="auto" w:fill="auto"/>
          </w:tcPr>
          <w:p w14:paraId="58C143E5" w14:textId="77777777" w:rsidR="00096063" w:rsidRPr="004820AD" w:rsidRDefault="00096063" w:rsidP="009B4A3F">
            <w:pPr>
              <w:pStyle w:val="TableParagraph"/>
              <w:rPr>
                <w:rFonts w:ascii="Book Antiqua" w:hAnsi="Book Antiqua"/>
                <w:b/>
                <w:color w:val="231F1F"/>
                <w:sz w:val="20"/>
                <w:szCs w:val="20"/>
                <w:lang w:val="en-US"/>
              </w:rPr>
            </w:pPr>
            <w:r w:rsidRPr="004820AD">
              <w:rPr>
                <w:rFonts w:ascii="Book Antiqua" w:hAnsi="Book Antiqua"/>
                <w:b/>
                <w:color w:val="231F1F"/>
                <w:sz w:val="20"/>
                <w:szCs w:val="20"/>
                <w:lang w:val="en-US"/>
              </w:rPr>
              <w:t>EVALUATION SCORE:</w:t>
            </w:r>
          </w:p>
          <w:p w14:paraId="09567A8B" w14:textId="77777777" w:rsidR="00096063" w:rsidRPr="004820AD" w:rsidRDefault="00096063" w:rsidP="009B4A3F">
            <w:pPr>
              <w:pStyle w:val="TableParagraph"/>
              <w:rPr>
                <w:rFonts w:ascii="Book Antiqua" w:hAnsi="Book Antiqua"/>
                <w:b/>
                <w:color w:val="231F1F"/>
                <w:sz w:val="20"/>
                <w:szCs w:val="20"/>
                <w:lang w:val="en-US"/>
              </w:rPr>
            </w:pPr>
            <w:r w:rsidRPr="004820AD">
              <w:rPr>
                <w:rFonts w:ascii="Book Antiqua" w:hAnsi="Book Antiqua"/>
                <w:b/>
                <w:color w:val="231F1F"/>
                <w:sz w:val="20"/>
                <w:szCs w:val="20"/>
                <w:lang w:val="en-US"/>
              </w:rPr>
              <w:t>(With numbers and text)</w:t>
            </w:r>
          </w:p>
          <w:p w14:paraId="55A7CB82" w14:textId="77777777" w:rsidR="00096063" w:rsidRPr="004820AD" w:rsidRDefault="00096063" w:rsidP="009B4A3F">
            <w:pPr>
              <w:spacing w:before="80" w:after="80" w:line="240" w:lineRule="auto"/>
              <w:jc w:val="both"/>
              <w:rPr>
                <w:rFonts w:ascii="Book Antiqua" w:hAnsi="Book Antiqua"/>
                <w:b/>
                <w:color w:val="231F1F"/>
                <w:sz w:val="20"/>
                <w:szCs w:val="20"/>
                <w:lang w:val="en-US"/>
              </w:rPr>
            </w:pPr>
          </w:p>
          <w:p w14:paraId="21373017"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r w:rsidRPr="004820AD">
              <w:rPr>
                <w:rFonts w:ascii="Book Antiqua" w:hAnsi="Book Antiqua"/>
                <w:b/>
                <w:color w:val="231F1F"/>
                <w:sz w:val="20"/>
                <w:szCs w:val="20"/>
                <w:lang w:val="en-US"/>
              </w:rPr>
              <w:t>Score: …… (out of 100)</w:t>
            </w:r>
          </w:p>
        </w:tc>
        <w:tc>
          <w:tcPr>
            <w:tcW w:w="3071" w:type="dxa"/>
            <w:gridSpan w:val="2"/>
            <w:shd w:val="clear" w:color="auto" w:fill="auto"/>
          </w:tcPr>
          <w:p w14:paraId="5D3CB17A" w14:textId="77777777" w:rsidR="00096063" w:rsidRPr="004820AD" w:rsidRDefault="00096063" w:rsidP="009B4A3F">
            <w:pPr>
              <w:pStyle w:val="TableParagraph"/>
              <w:spacing w:before="6"/>
              <w:rPr>
                <w:rFonts w:ascii="Book Antiqua" w:hAnsi="Book Antiqua"/>
                <w:b/>
                <w:sz w:val="20"/>
                <w:szCs w:val="20"/>
                <w:lang w:val="en-US"/>
              </w:rPr>
            </w:pPr>
            <w:r w:rsidRPr="004820AD">
              <w:rPr>
                <w:rFonts w:ascii="Book Antiqua" w:hAnsi="Book Antiqua"/>
                <w:b/>
                <w:color w:val="231F1F"/>
                <w:sz w:val="20"/>
                <w:szCs w:val="20"/>
                <w:lang w:val="en-US"/>
              </w:rPr>
              <w:t>INTERNSHIP COORDINATOR ACADEMIC STAFF:</w:t>
            </w:r>
          </w:p>
          <w:p w14:paraId="7C718E53" w14:textId="77777777" w:rsidR="00096063" w:rsidRPr="004820AD" w:rsidRDefault="00096063" w:rsidP="009B4A3F">
            <w:pPr>
              <w:pStyle w:val="TableParagraph"/>
              <w:rPr>
                <w:rFonts w:ascii="Book Antiqua" w:hAnsi="Book Antiqua"/>
                <w:sz w:val="20"/>
                <w:szCs w:val="20"/>
                <w:lang w:val="en-US"/>
              </w:rPr>
            </w:pPr>
            <w:r w:rsidRPr="004820AD">
              <w:rPr>
                <w:rFonts w:ascii="Book Antiqua" w:hAnsi="Book Antiqua"/>
                <w:color w:val="231F1F"/>
                <w:sz w:val="20"/>
                <w:szCs w:val="20"/>
                <w:lang w:val="en-US"/>
              </w:rPr>
              <w:t>Date:</w:t>
            </w:r>
          </w:p>
          <w:p w14:paraId="2B6E13C5"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r w:rsidRPr="004820AD">
              <w:rPr>
                <w:rFonts w:ascii="Book Antiqua" w:hAnsi="Book Antiqua"/>
                <w:color w:val="231F1F"/>
                <w:sz w:val="20"/>
                <w:szCs w:val="20"/>
                <w:lang w:val="en-US"/>
              </w:rPr>
              <w:t>Signature:</w:t>
            </w:r>
          </w:p>
        </w:tc>
        <w:tc>
          <w:tcPr>
            <w:tcW w:w="3071" w:type="dxa"/>
            <w:gridSpan w:val="2"/>
            <w:shd w:val="clear" w:color="auto" w:fill="auto"/>
          </w:tcPr>
          <w:p w14:paraId="38F92BBB" w14:textId="77777777" w:rsidR="00096063" w:rsidRPr="004820AD" w:rsidRDefault="00096063" w:rsidP="009B4A3F">
            <w:pPr>
              <w:pStyle w:val="TableParagraph"/>
              <w:spacing w:before="6"/>
              <w:rPr>
                <w:rFonts w:ascii="Book Antiqua" w:hAnsi="Book Antiqua"/>
                <w:b/>
                <w:sz w:val="20"/>
                <w:szCs w:val="20"/>
                <w:lang w:val="en-US"/>
              </w:rPr>
            </w:pPr>
            <w:r w:rsidRPr="004820AD">
              <w:rPr>
                <w:rFonts w:ascii="Book Antiqua" w:hAnsi="Book Antiqua"/>
                <w:b/>
                <w:color w:val="231F1F"/>
                <w:sz w:val="20"/>
                <w:szCs w:val="20"/>
                <w:lang w:val="en-US"/>
              </w:rPr>
              <w:t>HEAD OF DEPARTMENT</w:t>
            </w:r>
          </w:p>
          <w:p w14:paraId="4A0F837E" w14:textId="77777777" w:rsidR="00096063" w:rsidRPr="004820AD" w:rsidRDefault="00096063" w:rsidP="009B4A3F">
            <w:pPr>
              <w:pStyle w:val="TableParagraph"/>
              <w:rPr>
                <w:rFonts w:ascii="Book Antiqua" w:hAnsi="Book Antiqua"/>
                <w:color w:val="231F1F"/>
                <w:sz w:val="20"/>
                <w:szCs w:val="20"/>
                <w:lang w:val="en-US"/>
              </w:rPr>
            </w:pPr>
          </w:p>
          <w:p w14:paraId="50345B74" w14:textId="77777777" w:rsidR="00096063" w:rsidRPr="004820AD" w:rsidRDefault="00096063" w:rsidP="009B4A3F">
            <w:pPr>
              <w:pStyle w:val="TableParagraph"/>
              <w:rPr>
                <w:rFonts w:ascii="Book Antiqua" w:hAnsi="Book Antiqua"/>
                <w:color w:val="231F1F"/>
                <w:sz w:val="20"/>
                <w:szCs w:val="20"/>
                <w:lang w:val="en-US"/>
              </w:rPr>
            </w:pPr>
          </w:p>
          <w:p w14:paraId="03A55373" w14:textId="77777777" w:rsidR="00096063" w:rsidRPr="004820AD" w:rsidRDefault="00096063" w:rsidP="009B4A3F">
            <w:pPr>
              <w:pStyle w:val="TableParagraph"/>
              <w:rPr>
                <w:rFonts w:ascii="Book Antiqua" w:hAnsi="Book Antiqua"/>
                <w:color w:val="231F1F"/>
                <w:sz w:val="20"/>
                <w:szCs w:val="20"/>
                <w:lang w:val="en-US"/>
              </w:rPr>
            </w:pPr>
            <w:r w:rsidRPr="004820AD">
              <w:rPr>
                <w:rFonts w:ascii="Book Antiqua" w:hAnsi="Book Antiqua"/>
                <w:color w:val="231F1F"/>
                <w:sz w:val="20"/>
                <w:szCs w:val="20"/>
                <w:lang w:val="en-US"/>
              </w:rPr>
              <w:t>Date:</w:t>
            </w:r>
          </w:p>
          <w:p w14:paraId="787F223D" w14:textId="77777777" w:rsidR="00096063" w:rsidRPr="004820AD" w:rsidRDefault="00096063" w:rsidP="009B4A3F">
            <w:pPr>
              <w:spacing w:before="80" w:after="80" w:line="240" w:lineRule="auto"/>
              <w:jc w:val="both"/>
              <w:rPr>
                <w:rFonts w:ascii="Book Antiqua" w:eastAsia="Times New Roman" w:hAnsi="Book Antiqua"/>
                <w:b/>
                <w:sz w:val="20"/>
                <w:szCs w:val="20"/>
                <w:lang w:val="en-US" w:eastAsia="tr-TR"/>
              </w:rPr>
            </w:pPr>
            <w:r w:rsidRPr="004820AD">
              <w:rPr>
                <w:rFonts w:ascii="Book Antiqua" w:hAnsi="Book Antiqua"/>
                <w:color w:val="231F1F"/>
                <w:sz w:val="20"/>
                <w:szCs w:val="20"/>
                <w:lang w:val="en-US"/>
              </w:rPr>
              <w:t>Signature:</w:t>
            </w:r>
          </w:p>
        </w:tc>
      </w:tr>
      <w:tr w:rsidR="00096063" w:rsidRPr="004820AD" w14:paraId="0852ABEB" w14:textId="77777777" w:rsidTr="009B4A3F">
        <w:tc>
          <w:tcPr>
            <w:tcW w:w="9212" w:type="dxa"/>
            <w:gridSpan w:val="6"/>
            <w:shd w:val="clear" w:color="auto" w:fill="auto"/>
          </w:tcPr>
          <w:p w14:paraId="108C3191" w14:textId="77777777" w:rsidR="00096063" w:rsidRPr="004820AD" w:rsidRDefault="00096063" w:rsidP="009B4A3F">
            <w:pPr>
              <w:spacing w:before="80" w:after="80" w:line="240" w:lineRule="auto"/>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Phase 6 Student Internship Success Criteria:</w:t>
            </w:r>
            <w:r w:rsidRPr="004820AD">
              <w:rPr>
                <w:lang w:val="en-US"/>
              </w:rPr>
              <w:t xml:space="preserve"> (</w:t>
            </w:r>
            <w:r w:rsidRPr="004820AD">
              <w:rPr>
                <w:rFonts w:ascii="Book Antiqua" w:eastAsia="Times New Roman" w:hAnsi="Book Antiqua"/>
                <w:b/>
                <w:sz w:val="20"/>
                <w:szCs w:val="20"/>
                <w:lang w:val="en-US" w:eastAsia="tr-TR"/>
              </w:rPr>
              <w:t>All criteria must be met)</w:t>
            </w:r>
          </w:p>
          <w:p w14:paraId="6D56530D" w14:textId="77777777" w:rsidR="00096063" w:rsidRPr="004820AD" w:rsidRDefault="00096063" w:rsidP="00096063">
            <w:pPr>
              <w:numPr>
                <w:ilvl w:val="0"/>
                <w:numId w:val="19"/>
              </w:numPr>
              <w:spacing w:before="80" w:after="80" w:line="240" w:lineRule="auto"/>
              <w:rPr>
                <w:rFonts w:ascii="Book Antiqua" w:eastAsia="Times New Roman" w:hAnsi="Book Antiqua"/>
                <w:bCs/>
                <w:sz w:val="20"/>
                <w:szCs w:val="20"/>
                <w:lang w:val="en-US" w:eastAsia="tr-TR"/>
              </w:rPr>
            </w:pPr>
            <w:r w:rsidRPr="004820AD">
              <w:rPr>
                <w:rFonts w:ascii="Book Antiqua" w:eastAsia="Times New Roman" w:hAnsi="Book Antiqua"/>
                <w:bCs/>
                <w:sz w:val="20"/>
                <w:szCs w:val="20"/>
                <w:lang w:val="en-US" w:eastAsia="tr-TR"/>
              </w:rPr>
              <w:t>The student must fulfill the internship continuity criteria.</w:t>
            </w:r>
          </w:p>
          <w:p w14:paraId="23BD0F96" w14:textId="77777777" w:rsidR="00096063" w:rsidRPr="004820AD" w:rsidRDefault="00096063" w:rsidP="00096063">
            <w:pPr>
              <w:numPr>
                <w:ilvl w:val="0"/>
                <w:numId w:val="19"/>
              </w:numPr>
              <w:spacing w:before="80" w:after="80" w:line="240" w:lineRule="auto"/>
              <w:rPr>
                <w:rFonts w:ascii="Book Antiqua" w:eastAsia="Times New Roman" w:hAnsi="Book Antiqua"/>
                <w:bCs/>
                <w:sz w:val="20"/>
                <w:szCs w:val="20"/>
                <w:lang w:val="en-US" w:eastAsia="tr-TR"/>
              </w:rPr>
            </w:pPr>
            <w:r w:rsidRPr="004820AD">
              <w:rPr>
                <w:rFonts w:ascii="Book Antiqua" w:eastAsia="Times New Roman" w:hAnsi="Book Antiqua"/>
                <w:bCs/>
                <w:sz w:val="20"/>
                <w:szCs w:val="20"/>
                <w:lang w:val="en-US" w:eastAsia="tr-TR"/>
              </w:rPr>
              <w:t>Candidate Physician Qualification Certificate scoring of 60 and above is considered successful.</w:t>
            </w:r>
          </w:p>
          <w:p w14:paraId="270BBCB1" w14:textId="77777777" w:rsidR="00096063" w:rsidRPr="004820AD" w:rsidRDefault="00096063" w:rsidP="00096063">
            <w:pPr>
              <w:numPr>
                <w:ilvl w:val="0"/>
                <w:numId w:val="19"/>
              </w:numPr>
              <w:spacing w:before="80" w:after="80" w:line="240" w:lineRule="auto"/>
              <w:rPr>
                <w:rFonts w:ascii="Book Antiqua" w:eastAsia="Times New Roman" w:hAnsi="Book Antiqua"/>
                <w:b/>
                <w:sz w:val="20"/>
                <w:szCs w:val="20"/>
                <w:lang w:val="en-US" w:eastAsia="tr-TR"/>
              </w:rPr>
            </w:pPr>
            <w:r w:rsidRPr="004820AD">
              <w:rPr>
                <w:rFonts w:ascii="Book Antiqua" w:eastAsia="Times New Roman" w:hAnsi="Book Antiqua"/>
                <w:bCs/>
                <w:sz w:val="20"/>
                <w:szCs w:val="20"/>
                <w:lang w:val="en-US" w:eastAsia="tr-TR"/>
              </w:rPr>
              <w:t>Candidate Physician Logbook</w:t>
            </w:r>
            <w:r w:rsidRPr="004820AD">
              <w:rPr>
                <w:lang w:val="en-US"/>
              </w:rPr>
              <w:t xml:space="preserve"> </w:t>
            </w:r>
            <w:r w:rsidRPr="004820AD">
              <w:rPr>
                <w:rFonts w:ascii="Book Antiqua" w:eastAsia="Times New Roman" w:hAnsi="Book Antiqua"/>
                <w:bCs/>
                <w:sz w:val="20"/>
                <w:szCs w:val="20"/>
                <w:lang w:val="en-US" w:eastAsia="tr-TR"/>
              </w:rPr>
              <w:t>scoring of 60 and above is considered successful.</w:t>
            </w:r>
          </w:p>
        </w:tc>
      </w:tr>
      <w:tr w:rsidR="00096063" w:rsidRPr="004820AD" w14:paraId="3FDD0B78" w14:textId="77777777" w:rsidTr="009B4A3F">
        <w:tc>
          <w:tcPr>
            <w:tcW w:w="9212" w:type="dxa"/>
            <w:gridSpan w:val="6"/>
            <w:shd w:val="clear" w:color="auto" w:fill="auto"/>
          </w:tcPr>
          <w:p w14:paraId="669A1323" w14:textId="77777777" w:rsidR="00096063" w:rsidRPr="004820AD" w:rsidRDefault="00096063" w:rsidP="009B4A3F">
            <w:pPr>
              <w:tabs>
                <w:tab w:val="left" w:pos="1440"/>
              </w:tabs>
              <w:spacing w:before="80" w:after="80" w:line="240" w:lineRule="auto"/>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 Half of the Candidate Physician Internship Logbook Score must be reflected in the B field.</w:t>
            </w:r>
          </w:p>
        </w:tc>
      </w:tr>
    </w:tbl>
    <w:p w14:paraId="1E0DC7B3" w14:textId="77777777" w:rsidR="00096063" w:rsidRPr="004820AD" w:rsidRDefault="00096063" w:rsidP="00096063">
      <w:pPr>
        <w:spacing w:before="80" w:after="80" w:line="240" w:lineRule="auto"/>
        <w:rPr>
          <w:rFonts w:ascii="Times New Roman" w:eastAsia="Times New Roman" w:hAnsi="Times New Roman"/>
          <w:b/>
          <w:sz w:val="24"/>
          <w:szCs w:val="20"/>
          <w:lang w:val="en-US" w:eastAsia="tr-TR"/>
        </w:rPr>
      </w:pPr>
    </w:p>
    <w:p w14:paraId="1394F99E" w14:textId="77777777" w:rsidR="00096063" w:rsidRPr="004820AD" w:rsidRDefault="00096063" w:rsidP="00096063">
      <w:pPr>
        <w:spacing w:before="80" w:after="80" w:line="240" w:lineRule="auto"/>
        <w:rPr>
          <w:rFonts w:ascii="Times New Roman" w:eastAsia="Times New Roman" w:hAnsi="Times New Roman"/>
          <w:b/>
          <w:sz w:val="24"/>
          <w:szCs w:val="20"/>
          <w:lang w:val="en-US" w:eastAsia="tr-TR"/>
        </w:rPr>
      </w:pPr>
    </w:p>
    <w:p w14:paraId="5538D74C" w14:textId="77777777" w:rsidR="00096063" w:rsidRPr="004820AD" w:rsidRDefault="00096063" w:rsidP="00096063">
      <w:pPr>
        <w:pBdr>
          <w:top w:val="single" w:sz="4" w:space="0"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6"/>
          <w:szCs w:val="20"/>
          <w:lang w:val="en-US"/>
        </w:rPr>
      </w:pPr>
      <w:r w:rsidRPr="004820AD">
        <w:rPr>
          <w:rFonts w:ascii="Cambria" w:hAnsi="Cambria"/>
          <w:b/>
          <w:sz w:val="56"/>
          <w:szCs w:val="20"/>
          <w:lang w:val="en-US"/>
        </w:rPr>
        <w:t xml:space="preserve">CANDIDATE PHYSICIAN INTERNSHIP LOGBOOK </w:t>
      </w:r>
    </w:p>
    <w:p w14:paraId="00A86198" w14:textId="77777777" w:rsidR="00096063" w:rsidRPr="004820AD" w:rsidRDefault="00096063" w:rsidP="00096063">
      <w:pPr>
        <w:spacing w:before="80" w:after="80" w:line="240" w:lineRule="auto"/>
        <w:rPr>
          <w:rFonts w:ascii="Times New Roman" w:eastAsia="Times New Roman" w:hAnsi="Times New Roman"/>
          <w:b/>
          <w:sz w:val="24"/>
          <w:szCs w:val="20"/>
          <w:lang w:val="en-US" w:eastAsia="tr-TR"/>
        </w:rPr>
      </w:pPr>
    </w:p>
    <w:tbl>
      <w:tblPr>
        <w:tblW w:w="9072" w:type="dxa"/>
        <w:tblInd w:w="5" w:type="dxa"/>
        <w:tblBorders>
          <w:top w:val="single" w:sz="4" w:space="0" w:color="231F1F"/>
          <w:left w:val="single" w:sz="4" w:space="0" w:color="231F1F"/>
          <w:bottom w:val="single" w:sz="4" w:space="0" w:color="231F1F"/>
          <w:right w:val="single" w:sz="4" w:space="0" w:color="231F1F"/>
          <w:insideH w:val="single" w:sz="4" w:space="0" w:color="231F1F"/>
          <w:insideV w:val="single" w:sz="4" w:space="0" w:color="231F1F"/>
        </w:tblBorders>
        <w:tblLayout w:type="fixed"/>
        <w:tblCellMar>
          <w:left w:w="0" w:type="dxa"/>
          <w:right w:w="0" w:type="dxa"/>
        </w:tblCellMar>
        <w:tblLook w:val="01E0" w:firstRow="1" w:lastRow="1" w:firstColumn="1" w:lastColumn="1" w:noHBand="0" w:noVBand="0"/>
      </w:tblPr>
      <w:tblGrid>
        <w:gridCol w:w="709"/>
        <w:gridCol w:w="1559"/>
        <w:gridCol w:w="1652"/>
        <w:gridCol w:w="284"/>
        <w:gridCol w:w="332"/>
        <w:gridCol w:w="2268"/>
        <w:gridCol w:w="567"/>
        <w:gridCol w:w="709"/>
        <w:gridCol w:w="992"/>
      </w:tblGrid>
      <w:tr w:rsidR="00096063" w:rsidRPr="004820AD" w14:paraId="2AA6073C" w14:textId="77777777" w:rsidTr="009B4A3F">
        <w:trPr>
          <w:trHeight w:val="20"/>
        </w:trPr>
        <w:tc>
          <w:tcPr>
            <w:tcW w:w="9072" w:type="dxa"/>
            <w:gridSpan w:val="9"/>
            <w:shd w:val="clear" w:color="auto" w:fill="F3F3F3"/>
          </w:tcPr>
          <w:p w14:paraId="6DAA5CD4"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b/>
                <w:sz w:val="24"/>
                <w:szCs w:val="24"/>
                <w:lang w:val="en-US" w:eastAsia="tr-TR"/>
              </w:rPr>
            </w:pPr>
            <w:bookmarkStart w:id="7" w:name="_Hlk113386321"/>
            <w:bookmarkEnd w:id="3"/>
            <w:bookmarkEnd w:id="4"/>
            <w:bookmarkEnd w:id="5"/>
            <w:bookmarkEnd w:id="6"/>
            <w:r w:rsidRPr="004820AD">
              <w:rPr>
                <w:rFonts w:ascii="Book Antiqua" w:eastAsia="Times New Roman" w:hAnsi="Book Antiqua"/>
                <w:b/>
                <w:sz w:val="24"/>
                <w:szCs w:val="24"/>
                <w:lang w:val="en-US" w:eastAsia="tr-TR"/>
              </w:rPr>
              <w:t>MUGLA SITKI KOCMAN UNIVERSITY</w:t>
            </w:r>
          </w:p>
          <w:p w14:paraId="3BB8120C"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b/>
                <w:sz w:val="24"/>
                <w:szCs w:val="24"/>
                <w:lang w:val="en-US" w:eastAsia="tr-TR"/>
              </w:rPr>
            </w:pPr>
            <w:r w:rsidRPr="004820AD">
              <w:rPr>
                <w:rFonts w:ascii="Book Antiqua" w:eastAsia="Times New Roman" w:hAnsi="Book Antiqua"/>
                <w:b/>
                <w:sz w:val="24"/>
                <w:szCs w:val="24"/>
                <w:lang w:val="en-US" w:eastAsia="tr-TR"/>
              </w:rPr>
              <w:t>MEDICAL SCHOOL</w:t>
            </w:r>
          </w:p>
          <w:p w14:paraId="1F9938E4"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b/>
                <w:sz w:val="24"/>
                <w:szCs w:val="24"/>
                <w:lang w:val="en-US" w:eastAsia="tr-TR"/>
              </w:rPr>
            </w:pPr>
            <w:r w:rsidRPr="004820AD">
              <w:rPr>
                <w:rFonts w:ascii="Book Antiqua" w:eastAsia="Times New Roman" w:hAnsi="Book Antiqua"/>
                <w:b/>
                <w:sz w:val="24"/>
                <w:szCs w:val="24"/>
                <w:lang w:val="en-US" w:eastAsia="tr-TR"/>
              </w:rPr>
              <w:t xml:space="preserve">FAMILY MEDICINE </w:t>
            </w:r>
          </w:p>
          <w:p w14:paraId="54285732"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b/>
                <w:sz w:val="20"/>
                <w:szCs w:val="20"/>
                <w:lang w:val="en-US" w:eastAsia="tr-TR"/>
              </w:rPr>
            </w:pPr>
            <w:r w:rsidRPr="004820AD">
              <w:rPr>
                <w:rFonts w:ascii="Book Antiqua" w:eastAsia="Times New Roman" w:hAnsi="Book Antiqua"/>
                <w:b/>
                <w:sz w:val="24"/>
                <w:szCs w:val="24"/>
                <w:lang w:val="en-US" w:eastAsia="tr-TR"/>
              </w:rPr>
              <w:t>CANDIDATE PHYSICIAN INTERNSHIP LOGBOOK</w:t>
            </w:r>
          </w:p>
        </w:tc>
      </w:tr>
      <w:tr w:rsidR="00096063" w:rsidRPr="004820AD" w14:paraId="1F095C14" w14:textId="77777777" w:rsidTr="009B4A3F">
        <w:trPr>
          <w:trHeight w:val="20"/>
        </w:trPr>
        <w:tc>
          <w:tcPr>
            <w:tcW w:w="4204" w:type="dxa"/>
            <w:gridSpan w:val="4"/>
            <w:shd w:val="clear" w:color="auto" w:fill="F3F3F3"/>
          </w:tcPr>
          <w:p w14:paraId="3E705C1E" w14:textId="77777777" w:rsidR="00096063" w:rsidRDefault="00096063" w:rsidP="009B4A3F">
            <w:pPr>
              <w:widowControl w:val="0"/>
              <w:autoSpaceDE w:val="0"/>
              <w:autoSpaceDN w:val="0"/>
              <w:spacing w:after="0" w:line="240" w:lineRule="auto"/>
              <w:rPr>
                <w:rFonts w:ascii="Book Antiqua" w:eastAsia="Times New Roman" w:hAnsi="Book Antiqua" w:cs="Calibri"/>
                <w:b/>
                <w:sz w:val="20"/>
                <w:szCs w:val="20"/>
                <w:lang w:val="en-US" w:eastAsia="tr-TR"/>
              </w:rPr>
            </w:pPr>
            <w:r w:rsidRPr="004820AD">
              <w:rPr>
                <w:rFonts w:ascii="Book Antiqua" w:eastAsia="Times New Roman" w:hAnsi="Book Antiqua" w:cs="Calibri"/>
                <w:b/>
                <w:sz w:val="20"/>
                <w:szCs w:val="20"/>
                <w:lang w:val="en-US" w:eastAsia="tr-TR"/>
              </w:rPr>
              <w:t xml:space="preserve">Student's name and surname:           </w:t>
            </w:r>
          </w:p>
          <w:p w14:paraId="778AC423" w14:textId="77777777" w:rsidR="00096063" w:rsidRPr="004820AD" w:rsidRDefault="00096063" w:rsidP="009B4A3F">
            <w:pPr>
              <w:widowControl w:val="0"/>
              <w:autoSpaceDE w:val="0"/>
              <w:autoSpaceDN w:val="0"/>
              <w:spacing w:after="0" w:line="240" w:lineRule="auto"/>
              <w:rPr>
                <w:rFonts w:ascii="Book Antiqua" w:eastAsia="Times New Roman" w:hAnsi="Book Antiqua"/>
                <w:b/>
                <w:sz w:val="20"/>
                <w:szCs w:val="20"/>
                <w:lang w:val="en-US"/>
              </w:rPr>
            </w:pPr>
            <w:r w:rsidRPr="004820AD">
              <w:rPr>
                <w:rFonts w:ascii="Book Antiqua" w:eastAsia="Times New Roman" w:hAnsi="Book Antiqua" w:cs="Calibri"/>
                <w:b/>
                <w:sz w:val="20"/>
                <w:szCs w:val="20"/>
                <w:lang w:val="en-US" w:eastAsia="tr-TR"/>
              </w:rPr>
              <w:t xml:space="preserve">                                        </w:t>
            </w:r>
          </w:p>
        </w:tc>
        <w:tc>
          <w:tcPr>
            <w:tcW w:w="3876" w:type="dxa"/>
            <w:gridSpan w:val="4"/>
            <w:shd w:val="clear" w:color="auto" w:fill="F3F3F3"/>
          </w:tcPr>
          <w:p w14:paraId="2193595E" w14:textId="77777777" w:rsidR="00096063" w:rsidRPr="004820AD" w:rsidRDefault="00096063" w:rsidP="009B4A3F">
            <w:pPr>
              <w:widowControl w:val="0"/>
              <w:autoSpaceDE w:val="0"/>
              <w:autoSpaceDN w:val="0"/>
              <w:spacing w:after="0" w:line="240" w:lineRule="auto"/>
              <w:rPr>
                <w:rFonts w:ascii="Book Antiqua" w:eastAsia="Times New Roman" w:hAnsi="Book Antiqua"/>
                <w:b/>
                <w:sz w:val="20"/>
                <w:szCs w:val="20"/>
                <w:lang w:val="en-US"/>
              </w:rPr>
            </w:pPr>
            <w:r w:rsidRPr="004820AD">
              <w:rPr>
                <w:rFonts w:ascii="Book Antiqua" w:eastAsia="Times New Roman" w:hAnsi="Book Antiqua" w:cs="Calibri"/>
                <w:b/>
                <w:sz w:val="20"/>
                <w:szCs w:val="20"/>
                <w:lang w:val="en-US" w:eastAsia="tr-TR"/>
              </w:rPr>
              <w:t>Number:</w:t>
            </w:r>
          </w:p>
        </w:tc>
        <w:tc>
          <w:tcPr>
            <w:tcW w:w="992" w:type="dxa"/>
            <w:vMerge w:val="restart"/>
            <w:shd w:val="clear" w:color="auto" w:fill="F3F3F3"/>
          </w:tcPr>
          <w:p w14:paraId="2CD83F4B" w14:textId="77777777" w:rsidR="00096063" w:rsidRPr="004820AD" w:rsidRDefault="00096063" w:rsidP="009B4A3F">
            <w:pPr>
              <w:widowControl w:val="0"/>
              <w:autoSpaceDE w:val="0"/>
              <w:autoSpaceDN w:val="0"/>
              <w:spacing w:after="0" w:line="240" w:lineRule="auto"/>
              <w:rPr>
                <w:rFonts w:ascii="Book Antiqua" w:eastAsia="Times New Roman" w:hAnsi="Book Antiqua"/>
                <w:b/>
                <w:sz w:val="20"/>
                <w:szCs w:val="20"/>
                <w:lang w:val="en-US"/>
              </w:rPr>
            </w:pPr>
          </w:p>
          <w:p w14:paraId="7F00F968" w14:textId="77777777" w:rsidR="00096063" w:rsidRPr="004820AD" w:rsidRDefault="00096063" w:rsidP="009B4A3F">
            <w:pPr>
              <w:widowControl w:val="0"/>
              <w:autoSpaceDE w:val="0"/>
              <w:autoSpaceDN w:val="0"/>
              <w:spacing w:after="0" w:line="240" w:lineRule="auto"/>
              <w:rPr>
                <w:rFonts w:ascii="Book Antiqua" w:eastAsia="Times New Roman" w:hAnsi="Book Antiqua"/>
                <w:b/>
                <w:color w:val="231F1F"/>
                <w:sz w:val="20"/>
                <w:szCs w:val="20"/>
                <w:lang w:val="en-US"/>
              </w:rPr>
            </w:pPr>
          </w:p>
          <w:p w14:paraId="636D10D3" w14:textId="77777777" w:rsidR="00096063" w:rsidRPr="004820AD" w:rsidRDefault="00096063" w:rsidP="009B4A3F">
            <w:pPr>
              <w:widowControl w:val="0"/>
              <w:autoSpaceDE w:val="0"/>
              <w:autoSpaceDN w:val="0"/>
              <w:spacing w:after="0" w:line="240" w:lineRule="auto"/>
              <w:rPr>
                <w:rFonts w:ascii="Book Antiqua" w:eastAsia="Times New Roman" w:hAnsi="Book Antiqua"/>
                <w:b/>
                <w:color w:val="231F1F"/>
                <w:sz w:val="20"/>
                <w:szCs w:val="20"/>
                <w:lang w:val="en-US"/>
              </w:rPr>
            </w:pPr>
          </w:p>
          <w:p w14:paraId="6A2B6D34" w14:textId="77777777" w:rsidR="00096063" w:rsidRPr="004820AD" w:rsidRDefault="00096063" w:rsidP="009B4A3F">
            <w:pPr>
              <w:widowControl w:val="0"/>
              <w:autoSpaceDE w:val="0"/>
              <w:autoSpaceDN w:val="0"/>
              <w:spacing w:after="0" w:line="240" w:lineRule="auto"/>
              <w:rPr>
                <w:rFonts w:ascii="Book Antiqua" w:eastAsia="Times New Roman" w:hAnsi="Book Antiqua"/>
                <w:b/>
                <w:sz w:val="20"/>
                <w:szCs w:val="20"/>
                <w:lang w:val="en-US"/>
              </w:rPr>
            </w:pPr>
            <w:r w:rsidRPr="004820AD">
              <w:rPr>
                <w:rFonts w:ascii="Book Antiqua" w:eastAsia="Times New Roman" w:hAnsi="Book Antiqua"/>
                <w:b/>
                <w:color w:val="231F1F"/>
                <w:sz w:val="20"/>
                <w:szCs w:val="20"/>
                <w:lang w:val="en-US"/>
              </w:rPr>
              <w:t>Performed</w:t>
            </w:r>
          </w:p>
        </w:tc>
      </w:tr>
      <w:tr w:rsidR="00096063" w:rsidRPr="004820AD" w14:paraId="03DCFE11" w14:textId="77777777" w:rsidTr="009B4A3F">
        <w:trPr>
          <w:trHeight w:val="20"/>
        </w:trPr>
        <w:tc>
          <w:tcPr>
            <w:tcW w:w="3920" w:type="dxa"/>
            <w:gridSpan w:val="3"/>
            <w:shd w:val="clear" w:color="auto" w:fill="F3F3F3"/>
          </w:tcPr>
          <w:p w14:paraId="451E2C3A" w14:textId="77777777" w:rsidR="00096063" w:rsidRPr="004820AD" w:rsidRDefault="00096063" w:rsidP="009B4A3F">
            <w:pPr>
              <w:widowControl w:val="0"/>
              <w:autoSpaceDE w:val="0"/>
              <w:autoSpaceDN w:val="0"/>
              <w:spacing w:after="0" w:line="240" w:lineRule="auto"/>
              <w:rPr>
                <w:rFonts w:ascii="Book Antiqua" w:hAnsi="Book Antiqua"/>
                <w:b/>
                <w:color w:val="231F1F"/>
                <w:sz w:val="20"/>
                <w:szCs w:val="20"/>
                <w:lang w:val="en-US"/>
              </w:rPr>
            </w:pPr>
            <w:r w:rsidRPr="004820AD">
              <w:rPr>
                <w:rFonts w:ascii="Book Antiqua" w:hAnsi="Book Antiqua"/>
                <w:b/>
                <w:color w:val="231F1F"/>
                <w:sz w:val="20"/>
                <w:szCs w:val="20"/>
                <w:lang w:val="en-US"/>
              </w:rPr>
              <w:t xml:space="preserve">Beginning:/......./.....      </w:t>
            </w:r>
          </w:p>
          <w:p w14:paraId="3193996B" w14:textId="77777777" w:rsidR="00096063" w:rsidRPr="004820AD" w:rsidRDefault="00096063" w:rsidP="009B4A3F">
            <w:pPr>
              <w:widowControl w:val="0"/>
              <w:autoSpaceDE w:val="0"/>
              <w:autoSpaceDN w:val="0"/>
              <w:spacing w:after="0" w:line="240" w:lineRule="auto"/>
              <w:rPr>
                <w:rFonts w:ascii="Book Antiqua" w:eastAsia="Times New Roman" w:hAnsi="Book Antiqua"/>
                <w:b/>
                <w:sz w:val="20"/>
                <w:szCs w:val="20"/>
                <w:lang w:val="en-US"/>
              </w:rPr>
            </w:pPr>
          </w:p>
        </w:tc>
        <w:tc>
          <w:tcPr>
            <w:tcW w:w="3451" w:type="dxa"/>
            <w:gridSpan w:val="4"/>
            <w:shd w:val="clear" w:color="auto" w:fill="F3F3F3"/>
          </w:tcPr>
          <w:p w14:paraId="06716A60" w14:textId="77777777" w:rsidR="00096063" w:rsidRPr="004820AD" w:rsidRDefault="00096063" w:rsidP="009B4A3F">
            <w:pPr>
              <w:widowControl w:val="0"/>
              <w:autoSpaceDE w:val="0"/>
              <w:autoSpaceDN w:val="0"/>
              <w:spacing w:after="0" w:line="240" w:lineRule="auto"/>
              <w:rPr>
                <w:rFonts w:ascii="Book Antiqua" w:eastAsia="Times New Roman" w:hAnsi="Book Antiqua"/>
                <w:b/>
                <w:sz w:val="20"/>
                <w:szCs w:val="20"/>
                <w:lang w:val="en-US"/>
              </w:rPr>
            </w:pPr>
            <w:r w:rsidRPr="004820AD">
              <w:rPr>
                <w:rFonts w:ascii="Book Antiqua" w:hAnsi="Book Antiqua"/>
                <w:b/>
                <w:color w:val="231F1F"/>
                <w:sz w:val="20"/>
                <w:szCs w:val="20"/>
                <w:lang w:val="en-US"/>
              </w:rPr>
              <w:t>End: …../…../………</w:t>
            </w:r>
          </w:p>
        </w:tc>
        <w:tc>
          <w:tcPr>
            <w:tcW w:w="709" w:type="dxa"/>
            <w:shd w:val="clear" w:color="auto" w:fill="F3F3F3"/>
          </w:tcPr>
          <w:p w14:paraId="480AA9CF"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b/>
                <w:sz w:val="20"/>
                <w:szCs w:val="20"/>
                <w:lang w:val="en-US"/>
              </w:rPr>
            </w:pPr>
            <w:r w:rsidRPr="004820AD">
              <w:rPr>
                <w:rFonts w:ascii="Book Antiqua" w:eastAsia="Times New Roman" w:hAnsi="Book Antiqua"/>
                <w:b/>
                <w:color w:val="231F1F"/>
                <w:sz w:val="20"/>
                <w:szCs w:val="20"/>
                <w:lang w:val="en-US"/>
              </w:rPr>
              <w:t>Level</w:t>
            </w:r>
          </w:p>
        </w:tc>
        <w:tc>
          <w:tcPr>
            <w:tcW w:w="992" w:type="dxa"/>
            <w:vMerge/>
            <w:tcBorders>
              <w:top w:val="nil"/>
            </w:tcBorders>
            <w:shd w:val="clear" w:color="auto" w:fill="F3F3F3"/>
          </w:tcPr>
          <w:p w14:paraId="5C21483C"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7016D5DE" w14:textId="77777777" w:rsidTr="009B4A3F">
        <w:trPr>
          <w:trHeight w:val="20"/>
        </w:trPr>
        <w:tc>
          <w:tcPr>
            <w:tcW w:w="709" w:type="dxa"/>
            <w:shd w:val="clear" w:color="auto" w:fill="auto"/>
          </w:tcPr>
          <w:p w14:paraId="500B849A" w14:textId="77777777" w:rsidR="00096063" w:rsidRPr="004820AD" w:rsidRDefault="00096063" w:rsidP="00096063">
            <w:pPr>
              <w:widowControl w:val="0"/>
              <w:numPr>
                <w:ilvl w:val="0"/>
                <w:numId w:val="17"/>
              </w:numPr>
              <w:tabs>
                <w:tab w:val="left" w:pos="467"/>
              </w:tabs>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1</w:t>
            </w:r>
          </w:p>
        </w:tc>
        <w:tc>
          <w:tcPr>
            <w:tcW w:w="6662" w:type="dxa"/>
            <w:gridSpan w:val="6"/>
          </w:tcPr>
          <w:p w14:paraId="64EAEB26" w14:textId="77777777" w:rsidR="00096063" w:rsidRPr="004820AD" w:rsidRDefault="00096063" w:rsidP="009B4A3F">
            <w:pPr>
              <w:widowControl w:val="0"/>
              <w:tabs>
                <w:tab w:val="left" w:pos="467"/>
              </w:tabs>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Making individual/patient interviews in accordance with the principles of the Family Medicine discipline</w:t>
            </w:r>
          </w:p>
        </w:tc>
        <w:tc>
          <w:tcPr>
            <w:tcW w:w="709" w:type="dxa"/>
          </w:tcPr>
          <w:p w14:paraId="234BFD87"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3549ED06"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4F8190A3" w14:textId="77777777" w:rsidTr="009B4A3F">
        <w:trPr>
          <w:trHeight w:val="20"/>
        </w:trPr>
        <w:tc>
          <w:tcPr>
            <w:tcW w:w="709" w:type="dxa"/>
            <w:shd w:val="clear" w:color="auto" w:fill="auto"/>
          </w:tcPr>
          <w:p w14:paraId="3717ABEC" w14:textId="77777777" w:rsidR="00096063" w:rsidRPr="004820AD" w:rsidRDefault="00096063" w:rsidP="00096063">
            <w:pPr>
              <w:widowControl w:val="0"/>
              <w:numPr>
                <w:ilvl w:val="0"/>
                <w:numId w:val="17"/>
              </w:numPr>
              <w:tabs>
                <w:tab w:val="left" w:pos="467"/>
              </w:tabs>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2</w:t>
            </w:r>
          </w:p>
        </w:tc>
        <w:tc>
          <w:tcPr>
            <w:tcW w:w="6662" w:type="dxa"/>
            <w:gridSpan w:val="6"/>
          </w:tcPr>
          <w:p w14:paraId="222B4365" w14:textId="77777777" w:rsidR="00096063" w:rsidRPr="004820AD" w:rsidRDefault="00096063" w:rsidP="009B4A3F">
            <w:pPr>
              <w:pStyle w:val="TableParagraph"/>
              <w:tabs>
                <w:tab w:val="left" w:pos="467"/>
              </w:tabs>
              <w:spacing w:line="226" w:lineRule="exact"/>
              <w:rPr>
                <w:rFonts w:ascii="Book Antiqua" w:eastAsia="Times New Roman" w:hAnsi="Book Antiqua"/>
                <w:sz w:val="20"/>
                <w:szCs w:val="20"/>
                <w:lang w:val="en-US"/>
              </w:rPr>
            </w:pPr>
            <w:r w:rsidRPr="004820AD">
              <w:rPr>
                <w:rFonts w:ascii="Book Antiqua" w:hAnsi="Book Antiqua"/>
                <w:sz w:val="20"/>
                <w:szCs w:val="20"/>
                <w:lang w:val="en-US"/>
              </w:rPr>
              <w:t>Individual/patient file preparation, record keeping</w:t>
            </w:r>
          </w:p>
        </w:tc>
        <w:tc>
          <w:tcPr>
            <w:tcW w:w="709" w:type="dxa"/>
          </w:tcPr>
          <w:p w14:paraId="70C5382E"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59092948"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4DF3B589" w14:textId="77777777" w:rsidTr="009B4A3F">
        <w:trPr>
          <w:trHeight w:val="20"/>
        </w:trPr>
        <w:tc>
          <w:tcPr>
            <w:tcW w:w="709" w:type="dxa"/>
            <w:shd w:val="clear" w:color="auto" w:fill="auto"/>
          </w:tcPr>
          <w:p w14:paraId="3896A31E" w14:textId="77777777" w:rsidR="00096063" w:rsidRPr="004820AD" w:rsidRDefault="00096063" w:rsidP="00096063">
            <w:pPr>
              <w:widowControl w:val="0"/>
              <w:numPr>
                <w:ilvl w:val="0"/>
                <w:numId w:val="17"/>
              </w:numPr>
              <w:tabs>
                <w:tab w:val="left" w:pos="467"/>
              </w:tabs>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3</w:t>
            </w:r>
          </w:p>
        </w:tc>
        <w:tc>
          <w:tcPr>
            <w:tcW w:w="6662" w:type="dxa"/>
            <w:gridSpan w:val="6"/>
          </w:tcPr>
          <w:p w14:paraId="05FC90F1" w14:textId="77777777" w:rsidR="00096063" w:rsidRPr="004820AD" w:rsidRDefault="00096063" w:rsidP="009B4A3F">
            <w:pPr>
              <w:widowControl w:val="0"/>
              <w:tabs>
                <w:tab w:val="left" w:pos="467"/>
              </w:tabs>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Genogram extraction (family tree)</w:t>
            </w:r>
          </w:p>
        </w:tc>
        <w:tc>
          <w:tcPr>
            <w:tcW w:w="709" w:type="dxa"/>
          </w:tcPr>
          <w:p w14:paraId="45511543"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52A98F85"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2CABFF0E" w14:textId="77777777" w:rsidTr="009B4A3F">
        <w:trPr>
          <w:trHeight w:val="20"/>
        </w:trPr>
        <w:tc>
          <w:tcPr>
            <w:tcW w:w="709" w:type="dxa"/>
            <w:shd w:val="clear" w:color="auto" w:fill="auto"/>
          </w:tcPr>
          <w:p w14:paraId="198828E8" w14:textId="77777777" w:rsidR="00096063" w:rsidRPr="004820AD" w:rsidRDefault="00096063" w:rsidP="00096063">
            <w:pPr>
              <w:widowControl w:val="0"/>
              <w:numPr>
                <w:ilvl w:val="0"/>
                <w:numId w:val="17"/>
              </w:numPr>
              <w:tabs>
                <w:tab w:val="left" w:pos="467"/>
              </w:tabs>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4</w:t>
            </w:r>
          </w:p>
        </w:tc>
        <w:tc>
          <w:tcPr>
            <w:tcW w:w="6662" w:type="dxa"/>
            <w:gridSpan w:val="6"/>
          </w:tcPr>
          <w:p w14:paraId="1796017C" w14:textId="77777777" w:rsidR="00096063" w:rsidRPr="004820AD" w:rsidRDefault="00096063" w:rsidP="009B4A3F">
            <w:pPr>
              <w:widowControl w:val="0"/>
              <w:tabs>
                <w:tab w:val="left" w:pos="467"/>
              </w:tabs>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Problem list extraction</w:t>
            </w:r>
          </w:p>
        </w:tc>
        <w:tc>
          <w:tcPr>
            <w:tcW w:w="709" w:type="dxa"/>
          </w:tcPr>
          <w:p w14:paraId="70C3A42C"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1C7E19AF"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6BF6F2C8" w14:textId="77777777" w:rsidTr="009B4A3F">
        <w:trPr>
          <w:trHeight w:val="20"/>
        </w:trPr>
        <w:tc>
          <w:tcPr>
            <w:tcW w:w="709" w:type="dxa"/>
            <w:shd w:val="clear" w:color="auto" w:fill="auto"/>
          </w:tcPr>
          <w:p w14:paraId="5D648391" w14:textId="77777777" w:rsidR="00096063" w:rsidRPr="004820AD" w:rsidRDefault="00096063" w:rsidP="00096063">
            <w:pPr>
              <w:widowControl w:val="0"/>
              <w:numPr>
                <w:ilvl w:val="0"/>
                <w:numId w:val="17"/>
              </w:numPr>
              <w:tabs>
                <w:tab w:val="left" w:pos="467"/>
              </w:tabs>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5</w:t>
            </w:r>
          </w:p>
        </w:tc>
        <w:tc>
          <w:tcPr>
            <w:tcW w:w="6662" w:type="dxa"/>
            <w:gridSpan w:val="6"/>
          </w:tcPr>
          <w:p w14:paraId="74183674" w14:textId="77777777" w:rsidR="00096063" w:rsidRPr="004820AD" w:rsidRDefault="00096063" w:rsidP="009B4A3F">
            <w:pPr>
              <w:widowControl w:val="0"/>
              <w:tabs>
                <w:tab w:val="left" w:pos="467"/>
              </w:tabs>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Using family medicine specific problem-solving skills in diagnosis, differential diagnosis and management</w:t>
            </w:r>
          </w:p>
        </w:tc>
        <w:tc>
          <w:tcPr>
            <w:tcW w:w="709" w:type="dxa"/>
          </w:tcPr>
          <w:p w14:paraId="5FEDE5BE"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44938F8D"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496A2AE3" w14:textId="77777777" w:rsidTr="009B4A3F">
        <w:trPr>
          <w:trHeight w:val="20"/>
        </w:trPr>
        <w:tc>
          <w:tcPr>
            <w:tcW w:w="709" w:type="dxa"/>
            <w:shd w:val="clear" w:color="auto" w:fill="auto"/>
          </w:tcPr>
          <w:p w14:paraId="7BCCC555" w14:textId="77777777" w:rsidR="00096063" w:rsidRPr="004820AD" w:rsidRDefault="00096063" w:rsidP="00096063">
            <w:pPr>
              <w:widowControl w:val="0"/>
              <w:numPr>
                <w:ilvl w:val="0"/>
                <w:numId w:val="17"/>
              </w:numPr>
              <w:tabs>
                <w:tab w:val="left" w:pos="467"/>
              </w:tabs>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6</w:t>
            </w:r>
          </w:p>
        </w:tc>
        <w:tc>
          <w:tcPr>
            <w:tcW w:w="6662" w:type="dxa"/>
            <w:gridSpan w:val="6"/>
          </w:tcPr>
          <w:p w14:paraId="79BB569F" w14:textId="77777777" w:rsidR="00096063" w:rsidRPr="004820AD" w:rsidRDefault="00096063" w:rsidP="009B4A3F">
            <w:pPr>
              <w:widowControl w:val="0"/>
              <w:tabs>
                <w:tab w:val="left" w:pos="467"/>
              </w:tabs>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Using and interpreting information sources effectively / distinguishing evidence-based information</w:t>
            </w:r>
          </w:p>
        </w:tc>
        <w:tc>
          <w:tcPr>
            <w:tcW w:w="709" w:type="dxa"/>
          </w:tcPr>
          <w:p w14:paraId="22F6FEA2"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789363D7"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568859A9" w14:textId="77777777" w:rsidTr="009B4A3F">
        <w:trPr>
          <w:trHeight w:val="20"/>
        </w:trPr>
        <w:tc>
          <w:tcPr>
            <w:tcW w:w="709" w:type="dxa"/>
            <w:shd w:val="clear" w:color="auto" w:fill="auto"/>
          </w:tcPr>
          <w:p w14:paraId="08FC2301" w14:textId="77777777" w:rsidR="00096063" w:rsidRPr="004820AD" w:rsidRDefault="00096063" w:rsidP="00096063">
            <w:pPr>
              <w:widowControl w:val="0"/>
              <w:numPr>
                <w:ilvl w:val="0"/>
                <w:numId w:val="17"/>
              </w:numPr>
              <w:tabs>
                <w:tab w:val="left" w:pos="467"/>
              </w:tabs>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7</w:t>
            </w:r>
          </w:p>
        </w:tc>
        <w:tc>
          <w:tcPr>
            <w:tcW w:w="6662" w:type="dxa"/>
            <w:gridSpan w:val="6"/>
          </w:tcPr>
          <w:p w14:paraId="4BD79D5A" w14:textId="77777777" w:rsidR="00096063" w:rsidRPr="004820AD" w:rsidRDefault="00096063" w:rsidP="009B4A3F">
            <w:pPr>
              <w:widowControl w:val="0"/>
              <w:tabs>
                <w:tab w:val="left" w:pos="467"/>
              </w:tabs>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Preparing an individual/patient interview report</w:t>
            </w:r>
          </w:p>
        </w:tc>
        <w:tc>
          <w:tcPr>
            <w:tcW w:w="709" w:type="dxa"/>
          </w:tcPr>
          <w:p w14:paraId="29BC642E"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3B5C146C"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4B2B2BE0" w14:textId="77777777" w:rsidTr="009B4A3F">
        <w:trPr>
          <w:trHeight w:val="20"/>
        </w:trPr>
        <w:tc>
          <w:tcPr>
            <w:tcW w:w="709" w:type="dxa"/>
            <w:shd w:val="clear" w:color="auto" w:fill="auto"/>
          </w:tcPr>
          <w:p w14:paraId="47E48DD9" w14:textId="77777777" w:rsidR="00096063" w:rsidRPr="004820AD" w:rsidRDefault="00096063" w:rsidP="00096063">
            <w:pPr>
              <w:widowControl w:val="0"/>
              <w:numPr>
                <w:ilvl w:val="0"/>
                <w:numId w:val="17"/>
              </w:numPr>
              <w:tabs>
                <w:tab w:val="left" w:pos="467"/>
              </w:tabs>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8</w:t>
            </w:r>
          </w:p>
        </w:tc>
        <w:tc>
          <w:tcPr>
            <w:tcW w:w="6662" w:type="dxa"/>
            <w:gridSpan w:val="6"/>
          </w:tcPr>
          <w:p w14:paraId="2622956D" w14:textId="77777777" w:rsidR="00096063" w:rsidRPr="004820AD" w:rsidRDefault="00096063" w:rsidP="009B4A3F">
            <w:pPr>
              <w:widowControl w:val="0"/>
              <w:tabs>
                <w:tab w:val="left" w:pos="467"/>
              </w:tabs>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Making individual/family visits and preparing reports</w:t>
            </w:r>
          </w:p>
        </w:tc>
        <w:tc>
          <w:tcPr>
            <w:tcW w:w="709" w:type="dxa"/>
          </w:tcPr>
          <w:p w14:paraId="17CB370A"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6A0B3633"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4DAE59D0" w14:textId="77777777" w:rsidTr="009B4A3F">
        <w:trPr>
          <w:trHeight w:val="20"/>
        </w:trPr>
        <w:tc>
          <w:tcPr>
            <w:tcW w:w="709" w:type="dxa"/>
            <w:shd w:val="clear" w:color="auto" w:fill="auto"/>
          </w:tcPr>
          <w:p w14:paraId="523F190D" w14:textId="77777777" w:rsidR="00096063" w:rsidRPr="004820AD" w:rsidRDefault="00096063" w:rsidP="00096063">
            <w:pPr>
              <w:widowControl w:val="0"/>
              <w:numPr>
                <w:ilvl w:val="0"/>
                <w:numId w:val="17"/>
              </w:numPr>
              <w:tabs>
                <w:tab w:val="left" w:pos="467"/>
              </w:tabs>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9</w:t>
            </w:r>
          </w:p>
        </w:tc>
        <w:tc>
          <w:tcPr>
            <w:tcW w:w="6662" w:type="dxa"/>
            <w:gridSpan w:val="6"/>
          </w:tcPr>
          <w:p w14:paraId="59B0D80B" w14:textId="77777777" w:rsidR="00096063" w:rsidRPr="004820AD" w:rsidRDefault="00096063" w:rsidP="009B4A3F">
            <w:pPr>
              <w:widowControl w:val="0"/>
              <w:tabs>
                <w:tab w:val="left" w:pos="467"/>
              </w:tabs>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Providing sufficient and understandable information to the patient and his/her relatives about the disease</w:t>
            </w:r>
          </w:p>
        </w:tc>
        <w:tc>
          <w:tcPr>
            <w:tcW w:w="709" w:type="dxa"/>
          </w:tcPr>
          <w:p w14:paraId="705D1368"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3</w:t>
            </w:r>
          </w:p>
        </w:tc>
        <w:tc>
          <w:tcPr>
            <w:tcW w:w="992" w:type="dxa"/>
          </w:tcPr>
          <w:p w14:paraId="3DBE6ED3"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6A60A579" w14:textId="77777777" w:rsidTr="009B4A3F">
        <w:trPr>
          <w:trHeight w:val="20"/>
        </w:trPr>
        <w:tc>
          <w:tcPr>
            <w:tcW w:w="709" w:type="dxa"/>
            <w:shd w:val="clear" w:color="auto" w:fill="auto"/>
          </w:tcPr>
          <w:p w14:paraId="34B84D24"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0</w:t>
            </w:r>
          </w:p>
        </w:tc>
        <w:tc>
          <w:tcPr>
            <w:tcW w:w="6662" w:type="dxa"/>
            <w:gridSpan w:val="6"/>
          </w:tcPr>
          <w:p w14:paraId="1D7429FC"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Anthropometric measurements</w:t>
            </w:r>
          </w:p>
        </w:tc>
        <w:tc>
          <w:tcPr>
            <w:tcW w:w="709" w:type="dxa"/>
          </w:tcPr>
          <w:p w14:paraId="0C7B5C1A"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3</w:t>
            </w:r>
          </w:p>
        </w:tc>
        <w:tc>
          <w:tcPr>
            <w:tcW w:w="992" w:type="dxa"/>
          </w:tcPr>
          <w:p w14:paraId="738903B8"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42C5EF8F" w14:textId="77777777" w:rsidTr="009B4A3F">
        <w:trPr>
          <w:trHeight w:val="20"/>
        </w:trPr>
        <w:tc>
          <w:tcPr>
            <w:tcW w:w="709" w:type="dxa"/>
            <w:shd w:val="clear" w:color="auto" w:fill="auto"/>
          </w:tcPr>
          <w:p w14:paraId="18B90813"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1</w:t>
            </w:r>
          </w:p>
        </w:tc>
        <w:tc>
          <w:tcPr>
            <w:tcW w:w="6662" w:type="dxa"/>
            <w:gridSpan w:val="6"/>
          </w:tcPr>
          <w:p w14:paraId="0D7770B6"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P</w:t>
            </w:r>
            <w:r w:rsidRPr="004820AD">
              <w:rPr>
                <w:rFonts w:ascii="Book Antiqua" w:hAnsi="Book Antiqua"/>
                <w:sz w:val="20"/>
                <w:szCs w:val="20"/>
                <w:lang w:val="en-US"/>
              </w:rPr>
              <w:t>erform</w:t>
            </w:r>
            <w:r>
              <w:rPr>
                <w:rFonts w:ascii="Book Antiqua" w:hAnsi="Book Antiqua"/>
                <w:sz w:val="20"/>
                <w:szCs w:val="20"/>
                <w:lang w:val="en-US"/>
              </w:rPr>
              <w:t>ing</w:t>
            </w:r>
            <w:r w:rsidRPr="004820AD">
              <w:rPr>
                <w:rFonts w:ascii="Book Antiqua" w:hAnsi="Book Antiqua"/>
                <w:sz w:val="20"/>
                <w:szCs w:val="20"/>
                <w:lang w:val="en-US"/>
              </w:rPr>
              <w:t xml:space="preserve"> geriatric assessment</w:t>
            </w:r>
          </w:p>
        </w:tc>
        <w:tc>
          <w:tcPr>
            <w:tcW w:w="709" w:type="dxa"/>
          </w:tcPr>
          <w:p w14:paraId="3A2BA53F"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3</w:t>
            </w:r>
          </w:p>
        </w:tc>
        <w:tc>
          <w:tcPr>
            <w:tcW w:w="992" w:type="dxa"/>
          </w:tcPr>
          <w:p w14:paraId="376F4564"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3B4DD156" w14:textId="77777777" w:rsidTr="009B4A3F">
        <w:trPr>
          <w:trHeight w:val="20"/>
        </w:trPr>
        <w:tc>
          <w:tcPr>
            <w:tcW w:w="709" w:type="dxa"/>
            <w:shd w:val="clear" w:color="auto" w:fill="auto"/>
          </w:tcPr>
          <w:p w14:paraId="3E841FCF"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2</w:t>
            </w:r>
          </w:p>
        </w:tc>
        <w:tc>
          <w:tcPr>
            <w:tcW w:w="6662" w:type="dxa"/>
            <w:gridSpan w:val="6"/>
          </w:tcPr>
          <w:p w14:paraId="6DC52063"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Communicat</w:t>
            </w:r>
            <w:r>
              <w:rPr>
                <w:rFonts w:ascii="Book Antiqua" w:hAnsi="Book Antiqua"/>
                <w:sz w:val="20"/>
                <w:szCs w:val="20"/>
                <w:lang w:val="en-US"/>
              </w:rPr>
              <w:t>ing</w:t>
            </w:r>
            <w:r w:rsidRPr="004820AD">
              <w:rPr>
                <w:rFonts w:ascii="Book Antiqua" w:hAnsi="Book Antiqua"/>
                <w:sz w:val="20"/>
                <w:szCs w:val="20"/>
                <w:lang w:val="en-US"/>
              </w:rPr>
              <w:t xml:space="preserve"> effectively with the work team, colleagues and trainers</w:t>
            </w:r>
          </w:p>
        </w:tc>
        <w:tc>
          <w:tcPr>
            <w:tcW w:w="709" w:type="dxa"/>
          </w:tcPr>
          <w:p w14:paraId="3E786E26"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2D268F22"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3F3BDD29" w14:textId="77777777" w:rsidTr="009B4A3F">
        <w:trPr>
          <w:trHeight w:val="20"/>
        </w:trPr>
        <w:tc>
          <w:tcPr>
            <w:tcW w:w="709" w:type="dxa"/>
            <w:shd w:val="clear" w:color="auto" w:fill="auto"/>
          </w:tcPr>
          <w:p w14:paraId="33649CBF"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3</w:t>
            </w:r>
          </w:p>
        </w:tc>
        <w:tc>
          <w:tcPr>
            <w:tcW w:w="6662" w:type="dxa"/>
            <w:gridSpan w:val="6"/>
          </w:tcPr>
          <w:p w14:paraId="35DE1052"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P</w:t>
            </w:r>
            <w:r w:rsidRPr="004820AD">
              <w:rPr>
                <w:rFonts w:ascii="Book Antiqua" w:hAnsi="Book Antiqua"/>
                <w:sz w:val="20"/>
                <w:szCs w:val="20"/>
                <w:lang w:val="en-US"/>
              </w:rPr>
              <w:t>rovid</w:t>
            </w:r>
            <w:r>
              <w:rPr>
                <w:rFonts w:ascii="Book Antiqua" w:hAnsi="Book Antiqua"/>
                <w:sz w:val="20"/>
                <w:szCs w:val="20"/>
                <w:lang w:val="en-US"/>
              </w:rPr>
              <w:t>ing</w:t>
            </w:r>
            <w:r w:rsidRPr="004820AD">
              <w:rPr>
                <w:rFonts w:ascii="Book Antiqua" w:hAnsi="Book Antiqua"/>
                <w:sz w:val="20"/>
                <w:szCs w:val="20"/>
                <w:lang w:val="en-US"/>
              </w:rPr>
              <w:t xml:space="preserve"> family planning counseling</w:t>
            </w:r>
          </w:p>
        </w:tc>
        <w:tc>
          <w:tcPr>
            <w:tcW w:w="709" w:type="dxa"/>
          </w:tcPr>
          <w:p w14:paraId="2324F7D3"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5C4431EB"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165DF612" w14:textId="77777777" w:rsidTr="009B4A3F">
        <w:trPr>
          <w:trHeight w:val="236"/>
        </w:trPr>
        <w:tc>
          <w:tcPr>
            <w:tcW w:w="709" w:type="dxa"/>
            <w:shd w:val="clear" w:color="auto" w:fill="auto"/>
          </w:tcPr>
          <w:p w14:paraId="76A05119"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4</w:t>
            </w:r>
          </w:p>
        </w:tc>
        <w:tc>
          <w:tcPr>
            <w:tcW w:w="6662" w:type="dxa"/>
            <w:gridSpan w:val="6"/>
          </w:tcPr>
          <w:p w14:paraId="7F5418CD"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A</w:t>
            </w:r>
            <w:r w:rsidRPr="004820AD">
              <w:rPr>
                <w:rFonts w:ascii="Book Antiqua" w:hAnsi="Book Antiqua"/>
                <w:sz w:val="20"/>
                <w:szCs w:val="20"/>
                <w:lang w:val="en-US"/>
              </w:rPr>
              <w:t>pply</w:t>
            </w:r>
            <w:r>
              <w:rPr>
                <w:rFonts w:ascii="Book Antiqua" w:hAnsi="Book Antiqua"/>
                <w:sz w:val="20"/>
                <w:szCs w:val="20"/>
                <w:lang w:val="en-US"/>
              </w:rPr>
              <w:t>ing</w:t>
            </w:r>
            <w:r w:rsidRPr="004820AD">
              <w:rPr>
                <w:rFonts w:ascii="Book Antiqua" w:hAnsi="Book Antiqua"/>
                <w:sz w:val="20"/>
                <w:szCs w:val="20"/>
                <w:lang w:val="en-US"/>
              </w:rPr>
              <w:t xml:space="preserve"> contraception methods correctly and monitor users</w:t>
            </w:r>
          </w:p>
        </w:tc>
        <w:tc>
          <w:tcPr>
            <w:tcW w:w="709" w:type="dxa"/>
          </w:tcPr>
          <w:p w14:paraId="58485FE4"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3</w:t>
            </w:r>
          </w:p>
        </w:tc>
        <w:tc>
          <w:tcPr>
            <w:tcW w:w="992" w:type="dxa"/>
          </w:tcPr>
          <w:p w14:paraId="6B938B90"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58C5EEB7" w14:textId="77777777" w:rsidTr="009B4A3F">
        <w:trPr>
          <w:trHeight w:val="20"/>
        </w:trPr>
        <w:tc>
          <w:tcPr>
            <w:tcW w:w="709" w:type="dxa"/>
            <w:shd w:val="clear" w:color="auto" w:fill="auto"/>
          </w:tcPr>
          <w:p w14:paraId="2DB5D39A"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5</w:t>
            </w:r>
          </w:p>
        </w:tc>
        <w:tc>
          <w:tcPr>
            <w:tcW w:w="6662" w:type="dxa"/>
            <w:gridSpan w:val="6"/>
          </w:tcPr>
          <w:p w14:paraId="3383843A"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P</w:t>
            </w:r>
            <w:r w:rsidRPr="004820AD">
              <w:rPr>
                <w:rFonts w:ascii="Book Antiqua" w:hAnsi="Book Antiqua"/>
                <w:sz w:val="20"/>
                <w:szCs w:val="20"/>
                <w:lang w:val="en-US"/>
              </w:rPr>
              <w:t>rovid</w:t>
            </w:r>
            <w:r>
              <w:rPr>
                <w:rFonts w:ascii="Book Antiqua" w:hAnsi="Book Antiqua"/>
                <w:sz w:val="20"/>
                <w:szCs w:val="20"/>
                <w:lang w:val="en-US"/>
              </w:rPr>
              <w:t>ing</w:t>
            </w:r>
            <w:r w:rsidRPr="004820AD">
              <w:rPr>
                <w:rFonts w:ascii="Book Antiqua" w:hAnsi="Book Antiqua"/>
                <w:sz w:val="20"/>
                <w:szCs w:val="20"/>
                <w:lang w:val="en-US"/>
              </w:rPr>
              <w:t xml:space="preserve"> immunization counseling</w:t>
            </w:r>
          </w:p>
        </w:tc>
        <w:tc>
          <w:tcPr>
            <w:tcW w:w="709" w:type="dxa"/>
          </w:tcPr>
          <w:p w14:paraId="57747145"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292A59DB"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62038D83" w14:textId="77777777" w:rsidTr="009B4A3F">
        <w:trPr>
          <w:trHeight w:val="20"/>
        </w:trPr>
        <w:tc>
          <w:tcPr>
            <w:tcW w:w="709" w:type="dxa"/>
            <w:shd w:val="clear" w:color="auto" w:fill="auto"/>
          </w:tcPr>
          <w:p w14:paraId="3C63B93F"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58C68CC3"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C</w:t>
            </w:r>
            <w:r w:rsidRPr="004820AD">
              <w:rPr>
                <w:rFonts w:ascii="Book Antiqua" w:hAnsi="Book Antiqua"/>
                <w:sz w:val="20"/>
                <w:szCs w:val="20"/>
                <w:lang w:val="en-US"/>
              </w:rPr>
              <w:t>arry</w:t>
            </w:r>
            <w:r>
              <w:rPr>
                <w:rFonts w:ascii="Book Antiqua" w:hAnsi="Book Antiqua"/>
                <w:sz w:val="20"/>
                <w:szCs w:val="20"/>
                <w:lang w:val="en-US"/>
              </w:rPr>
              <w:t>ing</w:t>
            </w:r>
            <w:r w:rsidRPr="004820AD">
              <w:rPr>
                <w:rFonts w:ascii="Book Antiqua" w:hAnsi="Book Antiqua"/>
                <w:sz w:val="20"/>
                <w:szCs w:val="20"/>
                <w:lang w:val="en-US"/>
              </w:rPr>
              <w:t xml:space="preserve"> out immunization services</w:t>
            </w:r>
          </w:p>
        </w:tc>
        <w:tc>
          <w:tcPr>
            <w:tcW w:w="709" w:type="dxa"/>
          </w:tcPr>
          <w:p w14:paraId="5412FDBD"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779D20E3"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48B5E7F6" w14:textId="77777777" w:rsidTr="009B4A3F">
        <w:trPr>
          <w:trHeight w:val="20"/>
        </w:trPr>
        <w:tc>
          <w:tcPr>
            <w:tcW w:w="709" w:type="dxa"/>
            <w:shd w:val="clear" w:color="auto" w:fill="auto"/>
          </w:tcPr>
          <w:p w14:paraId="3D58CDE8"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7</w:t>
            </w:r>
          </w:p>
        </w:tc>
        <w:tc>
          <w:tcPr>
            <w:tcW w:w="6662" w:type="dxa"/>
            <w:gridSpan w:val="6"/>
          </w:tcPr>
          <w:p w14:paraId="12E005AA"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T</w:t>
            </w:r>
            <w:r w:rsidRPr="004820AD">
              <w:rPr>
                <w:rFonts w:ascii="Book Antiqua" w:hAnsi="Book Antiqua"/>
                <w:sz w:val="20"/>
                <w:szCs w:val="20"/>
                <w:lang w:val="en-US"/>
              </w:rPr>
              <w:t>each</w:t>
            </w:r>
            <w:r>
              <w:rPr>
                <w:rFonts w:ascii="Book Antiqua" w:hAnsi="Book Antiqua"/>
                <w:sz w:val="20"/>
                <w:szCs w:val="20"/>
                <w:lang w:val="en-US"/>
              </w:rPr>
              <w:t>ing</w:t>
            </w:r>
            <w:r w:rsidRPr="004820AD">
              <w:rPr>
                <w:rFonts w:ascii="Book Antiqua" w:hAnsi="Book Antiqua"/>
                <w:sz w:val="20"/>
                <w:szCs w:val="20"/>
                <w:lang w:val="en-US"/>
              </w:rPr>
              <w:t xml:space="preserve"> the right breastfeeding methods</w:t>
            </w:r>
          </w:p>
        </w:tc>
        <w:tc>
          <w:tcPr>
            <w:tcW w:w="709" w:type="dxa"/>
          </w:tcPr>
          <w:p w14:paraId="37461011"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15E336B1"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7EB55006" w14:textId="77777777" w:rsidTr="009B4A3F">
        <w:trPr>
          <w:trHeight w:val="20"/>
        </w:trPr>
        <w:tc>
          <w:tcPr>
            <w:tcW w:w="709" w:type="dxa"/>
            <w:shd w:val="clear" w:color="auto" w:fill="auto"/>
          </w:tcPr>
          <w:p w14:paraId="0590A309"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8</w:t>
            </w:r>
          </w:p>
        </w:tc>
        <w:tc>
          <w:tcPr>
            <w:tcW w:w="6662" w:type="dxa"/>
            <w:gridSpan w:val="6"/>
          </w:tcPr>
          <w:p w14:paraId="18CB3B82"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Providing health education to the community</w:t>
            </w:r>
          </w:p>
        </w:tc>
        <w:tc>
          <w:tcPr>
            <w:tcW w:w="709" w:type="dxa"/>
          </w:tcPr>
          <w:p w14:paraId="47B69649"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3</w:t>
            </w:r>
          </w:p>
        </w:tc>
        <w:tc>
          <w:tcPr>
            <w:tcW w:w="992" w:type="dxa"/>
          </w:tcPr>
          <w:p w14:paraId="42B040DE"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40D219FD" w14:textId="77777777" w:rsidTr="009B4A3F">
        <w:trPr>
          <w:trHeight w:val="20"/>
        </w:trPr>
        <w:tc>
          <w:tcPr>
            <w:tcW w:w="709" w:type="dxa"/>
            <w:shd w:val="clear" w:color="auto" w:fill="auto"/>
          </w:tcPr>
          <w:p w14:paraId="0CCBEC0C"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9</w:t>
            </w:r>
          </w:p>
        </w:tc>
        <w:tc>
          <w:tcPr>
            <w:tcW w:w="6662" w:type="dxa"/>
            <w:gridSpan w:val="6"/>
          </w:tcPr>
          <w:p w14:paraId="062B3133"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Identifying risk groups in society</w:t>
            </w:r>
          </w:p>
        </w:tc>
        <w:tc>
          <w:tcPr>
            <w:tcW w:w="709" w:type="dxa"/>
          </w:tcPr>
          <w:p w14:paraId="420B24C7"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3</w:t>
            </w:r>
          </w:p>
        </w:tc>
        <w:tc>
          <w:tcPr>
            <w:tcW w:w="992" w:type="dxa"/>
          </w:tcPr>
          <w:p w14:paraId="408EC96C"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7D967EB7" w14:textId="77777777" w:rsidTr="009B4A3F">
        <w:trPr>
          <w:trHeight w:val="20"/>
        </w:trPr>
        <w:tc>
          <w:tcPr>
            <w:tcW w:w="709" w:type="dxa"/>
            <w:shd w:val="clear" w:color="auto" w:fill="auto"/>
          </w:tcPr>
          <w:p w14:paraId="573BCC03"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0</w:t>
            </w:r>
          </w:p>
        </w:tc>
        <w:tc>
          <w:tcPr>
            <w:tcW w:w="6662" w:type="dxa"/>
            <w:gridSpan w:val="6"/>
          </w:tcPr>
          <w:p w14:paraId="2C0E6569"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I</w:t>
            </w:r>
            <w:r w:rsidRPr="004820AD">
              <w:rPr>
                <w:rFonts w:ascii="Book Antiqua" w:hAnsi="Book Antiqua"/>
                <w:sz w:val="20"/>
                <w:szCs w:val="20"/>
                <w:lang w:val="en-US"/>
              </w:rPr>
              <w:t>nterpret</w:t>
            </w:r>
            <w:r>
              <w:rPr>
                <w:rFonts w:ascii="Book Antiqua" w:hAnsi="Book Antiqua"/>
                <w:sz w:val="20"/>
                <w:szCs w:val="20"/>
                <w:lang w:val="en-US"/>
              </w:rPr>
              <w:t>ing</w:t>
            </w:r>
            <w:r w:rsidRPr="004820AD">
              <w:rPr>
                <w:rFonts w:ascii="Book Antiqua" w:hAnsi="Book Antiqua"/>
                <w:sz w:val="20"/>
                <w:szCs w:val="20"/>
                <w:lang w:val="en-US"/>
              </w:rPr>
              <w:t xml:space="preserve"> the health level of the service area using health level indicators</w:t>
            </w:r>
          </w:p>
        </w:tc>
        <w:tc>
          <w:tcPr>
            <w:tcW w:w="709" w:type="dxa"/>
          </w:tcPr>
          <w:p w14:paraId="3F552A36"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3</w:t>
            </w:r>
          </w:p>
        </w:tc>
        <w:tc>
          <w:tcPr>
            <w:tcW w:w="992" w:type="dxa"/>
          </w:tcPr>
          <w:p w14:paraId="414134E1"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1F53619C" w14:textId="77777777" w:rsidTr="009B4A3F">
        <w:trPr>
          <w:trHeight w:val="20"/>
        </w:trPr>
        <w:tc>
          <w:tcPr>
            <w:tcW w:w="709" w:type="dxa"/>
            <w:shd w:val="clear" w:color="auto" w:fill="auto"/>
          </w:tcPr>
          <w:p w14:paraId="118830AA"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1</w:t>
            </w:r>
          </w:p>
        </w:tc>
        <w:tc>
          <w:tcPr>
            <w:tcW w:w="6662" w:type="dxa"/>
            <w:gridSpan w:val="6"/>
          </w:tcPr>
          <w:p w14:paraId="30BF98BD"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Immunization - in childhood and adults</w:t>
            </w:r>
          </w:p>
        </w:tc>
        <w:tc>
          <w:tcPr>
            <w:tcW w:w="709" w:type="dxa"/>
          </w:tcPr>
          <w:p w14:paraId="4153603A"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369F7B8B"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7B4D6B49" w14:textId="77777777" w:rsidTr="009B4A3F">
        <w:trPr>
          <w:trHeight w:val="20"/>
        </w:trPr>
        <w:tc>
          <w:tcPr>
            <w:tcW w:w="709" w:type="dxa"/>
            <w:shd w:val="clear" w:color="auto" w:fill="auto"/>
          </w:tcPr>
          <w:p w14:paraId="5CD4568B"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2</w:t>
            </w:r>
          </w:p>
        </w:tc>
        <w:tc>
          <w:tcPr>
            <w:tcW w:w="6662" w:type="dxa"/>
            <w:gridSpan w:val="6"/>
          </w:tcPr>
          <w:p w14:paraId="5908E72A"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Baby health monitoring</w:t>
            </w:r>
          </w:p>
        </w:tc>
        <w:tc>
          <w:tcPr>
            <w:tcW w:w="709" w:type="dxa"/>
          </w:tcPr>
          <w:p w14:paraId="459919D6"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1D810FF2"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7D84A6DD" w14:textId="77777777" w:rsidTr="009B4A3F">
        <w:trPr>
          <w:trHeight w:val="20"/>
        </w:trPr>
        <w:tc>
          <w:tcPr>
            <w:tcW w:w="709" w:type="dxa"/>
            <w:shd w:val="clear" w:color="auto" w:fill="auto"/>
          </w:tcPr>
          <w:p w14:paraId="6419CE72"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3</w:t>
            </w:r>
          </w:p>
        </w:tc>
        <w:tc>
          <w:tcPr>
            <w:tcW w:w="6662" w:type="dxa"/>
            <w:gridSpan w:val="6"/>
          </w:tcPr>
          <w:p w14:paraId="4D11E03A" w14:textId="77777777" w:rsidR="00096063" w:rsidRPr="004820AD" w:rsidRDefault="00096063" w:rsidP="009B4A3F">
            <w:pPr>
              <w:pStyle w:val="TableParagraph"/>
              <w:spacing w:line="222" w:lineRule="exact"/>
              <w:rPr>
                <w:rFonts w:ascii="Book Antiqua" w:eastAsia="Times New Roman" w:hAnsi="Book Antiqua"/>
                <w:sz w:val="20"/>
                <w:szCs w:val="20"/>
                <w:lang w:val="en-US"/>
              </w:rPr>
            </w:pPr>
            <w:r w:rsidRPr="004820AD">
              <w:rPr>
                <w:rFonts w:ascii="Book Antiqua" w:hAnsi="Book Antiqua"/>
                <w:sz w:val="20"/>
                <w:szCs w:val="20"/>
                <w:lang w:val="en-US"/>
              </w:rPr>
              <w:t>Exercis</w:t>
            </w:r>
            <w:r>
              <w:rPr>
                <w:rFonts w:ascii="Book Antiqua" w:hAnsi="Book Antiqua"/>
                <w:sz w:val="20"/>
                <w:szCs w:val="20"/>
                <w:lang w:val="en-US"/>
              </w:rPr>
              <w:t>ing</w:t>
            </w:r>
            <w:r w:rsidRPr="004820AD">
              <w:rPr>
                <w:rFonts w:ascii="Book Antiqua" w:hAnsi="Book Antiqua"/>
                <w:sz w:val="20"/>
                <w:szCs w:val="20"/>
                <w:lang w:val="en-US"/>
              </w:rPr>
              <w:t xml:space="preserve"> and physical activity</w:t>
            </w:r>
          </w:p>
        </w:tc>
        <w:tc>
          <w:tcPr>
            <w:tcW w:w="709" w:type="dxa"/>
          </w:tcPr>
          <w:p w14:paraId="41D3F1BA"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7AED528B"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1D2F21CD" w14:textId="77777777" w:rsidTr="009B4A3F">
        <w:trPr>
          <w:trHeight w:val="20"/>
        </w:trPr>
        <w:tc>
          <w:tcPr>
            <w:tcW w:w="709" w:type="dxa"/>
            <w:shd w:val="clear" w:color="auto" w:fill="auto"/>
          </w:tcPr>
          <w:p w14:paraId="65025C9A"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4</w:t>
            </w:r>
          </w:p>
        </w:tc>
        <w:tc>
          <w:tcPr>
            <w:tcW w:w="6662" w:type="dxa"/>
            <w:gridSpan w:val="6"/>
          </w:tcPr>
          <w:p w14:paraId="26A76493"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Healthy eating</w:t>
            </w:r>
          </w:p>
        </w:tc>
        <w:tc>
          <w:tcPr>
            <w:tcW w:w="709" w:type="dxa"/>
          </w:tcPr>
          <w:p w14:paraId="7ECA3311"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2E1600F2"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7B9459B3" w14:textId="77777777" w:rsidTr="009B4A3F">
        <w:trPr>
          <w:trHeight w:val="20"/>
        </w:trPr>
        <w:tc>
          <w:tcPr>
            <w:tcW w:w="709" w:type="dxa"/>
            <w:shd w:val="clear" w:color="auto" w:fill="auto"/>
          </w:tcPr>
          <w:p w14:paraId="34307FCD"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43A3BC81"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Pr>
                <w:rFonts w:ascii="Book Antiqua" w:hAnsi="Book Antiqua"/>
                <w:sz w:val="20"/>
                <w:szCs w:val="20"/>
                <w:lang w:val="en-US"/>
              </w:rPr>
              <w:t>P</w:t>
            </w:r>
            <w:r w:rsidRPr="004820AD">
              <w:rPr>
                <w:rFonts w:ascii="Book Antiqua" w:hAnsi="Book Antiqua"/>
                <w:sz w:val="20"/>
                <w:szCs w:val="20"/>
                <w:lang w:val="en-US"/>
              </w:rPr>
              <w:t>remarital screening program</w:t>
            </w:r>
          </w:p>
        </w:tc>
        <w:tc>
          <w:tcPr>
            <w:tcW w:w="709" w:type="dxa"/>
          </w:tcPr>
          <w:p w14:paraId="7B838351"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7F51AE30"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3BADE4CF" w14:textId="77777777" w:rsidTr="009B4A3F">
        <w:trPr>
          <w:trHeight w:val="20"/>
        </w:trPr>
        <w:tc>
          <w:tcPr>
            <w:tcW w:w="709" w:type="dxa"/>
            <w:shd w:val="clear" w:color="auto" w:fill="auto"/>
          </w:tcPr>
          <w:p w14:paraId="05422862"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5613F0EC"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Planning and performing follow-up and periodic health examinations (pregnancy, birth, puerperium, vision, hearing, metabolic diseases, vaccination of risky groups, cancer screenings) at different stages of life (newborn, childhood, adolescence, adulthood, old age)</w:t>
            </w:r>
          </w:p>
        </w:tc>
        <w:tc>
          <w:tcPr>
            <w:tcW w:w="709" w:type="dxa"/>
          </w:tcPr>
          <w:p w14:paraId="560E65D9" w14:textId="77777777" w:rsidR="00096063" w:rsidRPr="004820AD" w:rsidRDefault="00096063" w:rsidP="009B4A3F">
            <w:pPr>
              <w:pStyle w:val="TableParagraph"/>
              <w:spacing w:before="3"/>
              <w:rPr>
                <w:rFonts w:ascii="Book Antiqua" w:hAnsi="Book Antiqua"/>
                <w:b/>
                <w:sz w:val="20"/>
                <w:szCs w:val="20"/>
                <w:lang w:val="en-US"/>
              </w:rPr>
            </w:pPr>
          </w:p>
          <w:p w14:paraId="0166270E"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46F4E2CE"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496101FB" w14:textId="77777777" w:rsidTr="009B4A3F">
        <w:trPr>
          <w:trHeight w:val="20"/>
        </w:trPr>
        <w:tc>
          <w:tcPr>
            <w:tcW w:w="709" w:type="dxa"/>
            <w:shd w:val="clear" w:color="auto" w:fill="auto"/>
          </w:tcPr>
          <w:p w14:paraId="192FB4B0"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56339575"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Reporting and reporting of legally notifiable diseases and conditions</w:t>
            </w:r>
          </w:p>
        </w:tc>
        <w:tc>
          <w:tcPr>
            <w:tcW w:w="709" w:type="dxa"/>
          </w:tcPr>
          <w:p w14:paraId="13F99B53"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4</w:t>
            </w:r>
          </w:p>
        </w:tc>
        <w:tc>
          <w:tcPr>
            <w:tcW w:w="992" w:type="dxa"/>
          </w:tcPr>
          <w:p w14:paraId="69C86F41"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148E02C3" w14:textId="77777777" w:rsidTr="009B4A3F">
        <w:trPr>
          <w:trHeight w:val="20"/>
        </w:trPr>
        <w:tc>
          <w:tcPr>
            <w:tcW w:w="709" w:type="dxa"/>
            <w:shd w:val="clear" w:color="auto" w:fill="auto"/>
          </w:tcPr>
          <w:p w14:paraId="2995CD35"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72EE279E"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Access to current literature and critical reading</w:t>
            </w:r>
          </w:p>
        </w:tc>
        <w:tc>
          <w:tcPr>
            <w:tcW w:w="709" w:type="dxa"/>
          </w:tcPr>
          <w:p w14:paraId="3572CF89"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t>3</w:t>
            </w:r>
          </w:p>
        </w:tc>
        <w:tc>
          <w:tcPr>
            <w:tcW w:w="992" w:type="dxa"/>
          </w:tcPr>
          <w:p w14:paraId="10908D6B"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1FF43CA8" w14:textId="77777777" w:rsidTr="009B4A3F">
        <w:trPr>
          <w:trHeight w:val="20"/>
        </w:trPr>
        <w:tc>
          <w:tcPr>
            <w:tcW w:w="709" w:type="dxa"/>
            <w:shd w:val="clear" w:color="auto" w:fill="auto"/>
          </w:tcPr>
          <w:p w14:paraId="270CB1DB"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2D0FEF2F"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 xml:space="preserve">Providing accurate and adequate information to the patient and/or patient </w:t>
            </w:r>
            <w:r w:rsidRPr="004820AD">
              <w:rPr>
                <w:rFonts w:ascii="Book Antiqua" w:hAnsi="Book Antiqua"/>
                <w:sz w:val="20"/>
                <w:szCs w:val="20"/>
                <w:lang w:val="en-US"/>
              </w:rPr>
              <w:lastRenderedPageBreak/>
              <w:t>relatives about possible interventions/treatment options, obtaining consent for treatment</w:t>
            </w:r>
          </w:p>
        </w:tc>
        <w:tc>
          <w:tcPr>
            <w:tcW w:w="709" w:type="dxa"/>
          </w:tcPr>
          <w:p w14:paraId="5757A2A2"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r w:rsidRPr="004820AD">
              <w:rPr>
                <w:rFonts w:ascii="Book Antiqua" w:hAnsi="Book Antiqua"/>
                <w:color w:val="231F1F"/>
                <w:sz w:val="20"/>
                <w:szCs w:val="20"/>
                <w:lang w:val="en-US"/>
              </w:rPr>
              <w:lastRenderedPageBreak/>
              <w:t>4</w:t>
            </w:r>
          </w:p>
        </w:tc>
        <w:tc>
          <w:tcPr>
            <w:tcW w:w="992" w:type="dxa"/>
          </w:tcPr>
          <w:p w14:paraId="58070268"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2DC60D55" w14:textId="77777777" w:rsidTr="009B4A3F">
        <w:trPr>
          <w:trHeight w:val="20"/>
        </w:trPr>
        <w:tc>
          <w:tcPr>
            <w:tcW w:w="709" w:type="dxa"/>
            <w:shd w:val="clear" w:color="auto" w:fill="auto"/>
          </w:tcPr>
          <w:p w14:paraId="77C7A995"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5</w:t>
            </w:r>
          </w:p>
        </w:tc>
        <w:tc>
          <w:tcPr>
            <w:tcW w:w="6662" w:type="dxa"/>
            <w:gridSpan w:val="6"/>
          </w:tcPr>
          <w:p w14:paraId="41C1ADF1"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Internship-specific item* ………………………………………………….</w:t>
            </w:r>
          </w:p>
        </w:tc>
        <w:tc>
          <w:tcPr>
            <w:tcW w:w="709" w:type="dxa"/>
          </w:tcPr>
          <w:p w14:paraId="3E3AD749"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7261D219"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51551DE7" w14:textId="77777777" w:rsidTr="009B4A3F">
        <w:trPr>
          <w:trHeight w:val="20"/>
        </w:trPr>
        <w:tc>
          <w:tcPr>
            <w:tcW w:w="709" w:type="dxa"/>
            <w:shd w:val="clear" w:color="auto" w:fill="auto"/>
          </w:tcPr>
          <w:p w14:paraId="21FA4049"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6</w:t>
            </w:r>
          </w:p>
        </w:tc>
        <w:tc>
          <w:tcPr>
            <w:tcW w:w="6662" w:type="dxa"/>
            <w:gridSpan w:val="6"/>
          </w:tcPr>
          <w:p w14:paraId="1880F229" w14:textId="77777777" w:rsidR="00096063" w:rsidRPr="004820AD" w:rsidRDefault="00096063" w:rsidP="009B4A3F">
            <w:pPr>
              <w:pStyle w:val="TableParagraph"/>
              <w:spacing w:line="223" w:lineRule="exact"/>
              <w:rPr>
                <w:rFonts w:ascii="Book Antiqua" w:eastAsia="Times New Roman" w:hAnsi="Book Antiqua"/>
                <w:sz w:val="20"/>
                <w:szCs w:val="20"/>
                <w:lang w:val="en-US"/>
              </w:rPr>
            </w:pPr>
            <w:r w:rsidRPr="004820AD">
              <w:rPr>
                <w:rFonts w:ascii="Book Antiqua" w:hAnsi="Book Antiqua"/>
                <w:sz w:val="20"/>
                <w:szCs w:val="20"/>
                <w:lang w:val="en-US"/>
              </w:rPr>
              <w:t>Internship-specific item* ………………………………………………….</w:t>
            </w:r>
          </w:p>
        </w:tc>
        <w:tc>
          <w:tcPr>
            <w:tcW w:w="709" w:type="dxa"/>
          </w:tcPr>
          <w:p w14:paraId="25D6C6DE"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3B98006D"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38B5F796" w14:textId="77777777" w:rsidTr="009B4A3F">
        <w:trPr>
          <w:trHeight w:val="20"/>
        </w:trPr>
        <w:tc>
          <w:tcPr>
            <w:tcW w:w="709" w:type="dxa"/>
            <w:shd w:val="clear" w:color="auto" w:fill="auto"/>
          </w:tcPr>
          <w:p w14:paraId="49690B9F"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r w:rsidRPr="004820AD">
              <w:rPr>
                <w:rFonts w:ascii="Book Antiqua" w:eastAsia="Times New Roman" w:hAnsi="Book Antiqua"/>
                <w:color w:val="231F1F"/>
                <w:sz w:val="20"/>
                <w:szCs w:val="20"/>
                <w:lang w:val="en-US"/>
              </w:rPr>
              <w:t>7</w:t>
            </w:r>
          </w:p>
        </w:tc>
        <w:tc>
          <w:tcPr>
            <w:tcW w:w="6662" w:type="dxa"/>
            <w:gridSpan w:val="6"/>
          </w:tcPr>
          <w:p w14:paraId="5DEFB165"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sz w:val="20"/>
                <w:szCs w:val="20"/>
                <w:lang w:val="en-US"/>
              </w:rPr>
              <w:t>Internship-specific item* ………………………………………………….</w:t>
            </w:r>
          </w:p>
        </w:tc>
        <w:tc>
          <w:tcPr>
            <w:tcW w:w="709" w:type="dxa"/>
          </w:tcPr>
          <w:p w14:paraId="4F755957"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63F13CCA"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7A2BB455" w14:textId="77777777" w:rsidTr="009B4A3F">
        <w:trPr>
          <w:trHeight w:val="20"/>
        </w:trPr>
        <w:tc>
          <w:tcPr>
            <w:tcW w:w="709" w:type="dxa"/>
            <w:shd w:val="clear" w:color="auto" w:fill="auto"/>
          </w:tcPr>
          <w:p w14:paraId="37E8060A" w14:textId="77777777" w:rsidR="00096063" w:rsidRPr="004820AD" w:rsidRDefault="00096063" w:rsidP="00096063">
            <w:pPr>
              <w:widowControl w:val="0"/>
              <w:numPr>
                <w:ilvl w:val="0"/>
                <w:numId w:val="17"/>
              </w:numPr>
              <w:autoSpaceDE w:val="0"/>
              <w:autoSpaceDN w:val="0"/>
              <w:spacing w:after="0" w:line="240" w:lineRule="auto"/>
              <w:rPr>
                <w:rFonts w:ascii="Book Antiqua" w:eastAsia="Times New Roman" w:hAnsi="Book Antiqua"/>
                <w:color w:val="231F1F"/>
                <w:sz w:val="20"/>
                <w:szCs w:val="20"/>
                <w:lang w:val="en-US"/>
              </w:rPr>
            </w:pPr>
          </w:p>
        </w:tc>
        <w:tc>
          <w:tcPr>
            <w:tcW w:w="6662" w:type="dxa"/>
            <w:gridSpan w:val="6"/>
          </w:tcPr>
          <w:p w14:paraId="5B3C9196" w14:textId="77777777" w:rsidR="00096063" w:rsidRPr="004820AD" w:rsidRDefault="00096063" w:rsidP="009B4A3F">
            <w:pPr>
              <w:widowControl w:val="0"/>
              <w:autoSpaceDE w:val="0"/>
              <w:autoSpaceDN w:val="0"/>
              <w:spacing w:after="0" w:line="240" w:lineRule="auto"/>
              <w:rPr>
                <w:rFonts w:ascii="Book Antiqua" w:hAnsi="Book Antiqua"/>
                <w:sz w:val="20"/>
                <w:szCs w:val="20"/>
                <w:lang w:val="en-US"/>
              </w:rPr>
            </w:pPr>
            <w:r w:rsidRPr="004820AD">
              <w:rPr>
                <w:rFonts w:ascii="Book Antiqua" w:hAnsi="Book Antiqua"/>
                <w:sz w:val="20"/>
                <w:szCs w:val="20"/>
                <w:lang w:val="en-US"/>
              </w:rPr>
              <w:t>Internship-specific item* ………………………………………………….</w:t>
            </w:r>
          </w:p>
        </w:tc>
        <w:tc>
          <w:tcPr>
            <w:tcW w:w="709" w:type="dxa"/>
          </w:tcPr>
          <w:p w14:paraId="3DAA0D2C" w14:textId="77777777" w:rsidR="00096063" w:rsidRPr="004820AD" w:rsidRDefault="00096063" w:rsidP="009B4A3F">
            <w:pPr>
              <w:widowControl w:val="0"/>
              <w:autoSpaceDE w:val="0"/>
              <w:autoSpaceDN w:val="0"/>
              <w:spacing w:after="0" w:line="240" w:lineRule="auto"/>
              <w:jc w:val="center"/>
              <w:rPr>
                <w:rFonts w:ascii="Book Antiqua" w:eastAsia="Times New Roman" w:hAnsi="Book Antiqua"/>
                <w:sz w:val="20"/>
                <w:szCs w:val="20"/>
                <w:lang w:val="en-US"/>
              </w:rPr>
            </w:pPr>
          </w:p>
        </w:tc>
        <w:tc>
          <w:tcPr>
            <w:tcW w:w="992" w:type="dxa"/>
          </w:tcPr>
          <w:p w14:paraId="3FC8171E"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p>
        </w:tc>
      </w:tr>
      <w:tr w:rsidR="00096063" w:rsidRPr="004820AD" w14:paraId="6474EC65" w14:textId="77777777" w:rsidTr="009B4A3F">
        <w:trPr>
          <w:trHeight w:val="20"/>
        </w:trPr>
        <w:tc>
          <w:tcPr>
            <w:tcW w:w="2268" w:type="dxa"/>
            <w:gridSpan w:val="2"/>
            <w:shd w:val="clear" w:color="auto" w:fill="auto"/>
          </w:tcPr>
          <w:p w14:paraId="79B22A4B" w14:textId="77777777" w:rsidR="00096063" w:rsidRPr="004820AD" w:rsidRDefault="00096063" w:rsidP="009B4A3F">
            <w:pPr>
              <w:widowControl w:val="0"/>
              <w:autoSpaceDE w:val="0"/>
              <w:autoSpaceDN w:val="0"/>
              <w:spacing w:after="0" w:line="240" w:lineRule="auto"/>
              <w:rPr>
                <w:rFonts w:ascii="Book Antiqua" w:eastAsia="Times New Roman" w:hAnsi="Book Antiqua"/>
                <w:b/>
                <w:sz w:val="20"/>
                <w:szCs w:val="20"/>
                <w:lang w:val="en-US" w:eastAsia="tr-TR"/>
              </w:rPr>
            </w:pPr>
          </w:p>
          <w:p w14:paraId="430D848B" w14:textId="77777777" w:rsidR="00096063" w:rsidRPr="004820AD" w:rsidRDefault="00096063" w:rsidP="009B4A3F">
            <w:pPr>
              <w:widowControl w:val="0"/>
              <w:autoSpaceDE w:val="0"/>
              <w:autoSpaceDN w:val="0"/>
              <w:spacing w:after="0" w:line="240" w:lineRule="auto"/>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 xml:space="preserve">RESULT:            </w:t>
            </w:r>
          </w:p>
          <w:p w14:paraId="78A2A7BA" w14:textId="77777777" w:rsidR="00096063" w:rsidRPr="004820AD" w:rsidRDefault="00096063" w:rsidP="009B4A3F">
            <w:pPr>
              <w:widowControl w:val="0"/>
              <w:autoSpaceDE w:val="0"/>
              <w:autoSpaceDN w:val="0"/>
              <w:spacing w:after="0" w:line="240" w:lineRule="auto"/>
              <w:rPr>
                <w:rFonts w:ascii="Book Antiqua" w:eastAsia="Times New Roman" w:hAnsi="Book Antiqua"/>
                <w:b/>
                <w:sz w:val="20"/>
                <w:szCs w:val="20"/>
                <w:lang w:val="en-US" w:eastAsia="tr-TR"/>
              </w:rPr>
            </w:pPr>
          </w:p>
          <w:p w14:paraId="1309859B" w14:textId="77777777" w:rsidR="00096063" w:rsidRPr="004820AD" w:rsidRDefault="00096063" w:rsidP="009B4A3F">
            <w:pPr>
              <w:widowControl w:val="0"/>
              <w:autoSpaceDE w:val="0"/>
              <w:autoSpaceDN w:val="0"/>
              <w:spacing w:after="0" w:line="240" w:lineRule="auto"/>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 xml:space="preserve">Successful (….) </w:t>
            </w:r>
          </w:p>
          <w:p w14:paraId="6F5748AC" w14:textId="77777777" w:rsidR="00096063" w:rsidRPr="004820AD" w:rsidRDefault="00096063" w:rsidP="009B4A3F">
            <w:pPr>
              <w:widowControl w:val="0"/>
              <w:autoSpaceDE w:val="0"/>
              <w:autoSpaceDN w:val="0"/>
              <w:spacing w:after="0" w:line="240" w:lineRule="auto"/>
              <w:rPr>
                <w:rFonts w:ascii="Book Antiqua" w:eastAsia="Times New Roman" w:hAnsi="Book Antiqua"/>
                <w:b/>
                <w:sz w:val="20"/>
                <w:szCs w:val="20"/>
                <w:lang w:val="en-US" w:eastAsia="tr-TR"/>
              </w:rPr>
            </w:pPr>
          </w:p>
          <w:p w14:paraId="028BE5A0" w14:textId="77777777" w:rsidR="00096063" w:rsidRPr="004820AD" w:rsidRDefault="00096063" w:rsidP="009B4A3F">
            <w:pPr>
              <w:widowControl w:val="0"/>
              <w:autoSpaceDE w:val="0"/>
              <w:autoSpaceDN w:val="0"/>
              <w:spacing w:after="0" w:line="240" w:lineRule="auto"/>
              <w:rPr>
                <w:rFonts w:ascii="Book Antiqua" w:eastAsia="Times New Roman" w:hAnsi="Book Antiqua"/>
                <w:b/>
                <w:sz w:val="20"/>
                <w:szCs w:val="20"/>
                <w:lang w:val="en-US" w:eastAsia="tr-TR"/>
              </w:rPr>
            </w:pPr>
          </w:p>
          <w:p w14:paraId="4BF4D768"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eastAsia="Times New Roman" w:hAnsi="Book Antiqua"/>
                <w:b/>
                <w:sz w:val="20"/>
                <w:szCs w:val="20"/>
                <w:lang w:val="en-US" w:eastAsia="tr-TR"/>
              </w:rPr>
              <w:t>Unsuccessful (…..)</w:t>
            </w:r>
          </w:p>
        </w:tc>
        <w:tc>
          <w:tcPr>
            <w:tcW w:w="2268" w:type="dxa"/>
            <w:gridSpan w:val="3"/>
            <w:shd w:val="clear" w:color="auto" w:fill="auto"/>
          </w:tcPr>
          <w:p w14:paraId="0AF8980A" w14:textId="77777777" w:rsidR="00096063" w:rsidRPr="004820AD" w:rsidRDefault="00096063" w:rsidP="009B4A3F">
            <w:pPr>
              <w:pStyle w:val="TableParagraph"/>
              <w:rPr>
                <w:rFonts w:ascii="Book Antiqua" w:hAnsi="Book Antiqua"/>
                <w:b/>
                <w:color w:val="231F1F"/>
                <w:sz w:val="20"/>
                <w:szCs w:val="20"/>
                <w:lang w:val="en-US"/>
              </w:rPr>
            </w:pPr>
          </w:p>
          <w:p w14:paraId="7DED6749" w14:textId="77777777" w:rsidR="00096063" w:rsidRPr="004820AD" w:rsidRDefault="00096063" w:rsidP="009B4A3F">
            <w:pPr>
              <w:pStyle w:val="TableParagraph"/>
              <w:rPr>
                <w:rFonts w:ascii="Book Antiqua" w:hAnsi="Book Antiqua"/>
                <w:b/>
                <w:color w:val="231F1F"/>
                <w:sz w:val="20"/>
                <w:szCs w:val="20"/>
                <w:lang w:val="en-US"/>
              </w:rPr>
            </w:pPr>
            <w:r w:rsidRPr="004820AD">
              <w:rPr>
                <w:rFonts w:ascii="Book Antiqua" w:hAnsi="Book Antiqua"/>
                <w:b/>
                <w:color w:val="231F1F"/>
                <w:sz w:val="20"/>
                <w:szCs w:val="20"/>
                <w:lang w:val="en-US"/>
              </w:rPr>
              <w:t>EVALUATION SCORE:</w:t>
            </w:r>
          </w:p>
          <w:p w14:paraId="17A04971" w14:textId="77777777" w:rsidR="00096063" w:rsidRPr="004820AD" w:rsidRDefault="00096063" w:rsidP="009B4A3F">
            <w:pPr>
              <w:pStyle w:val="TableParagraph"/>
              <w:rPr>
                <w:rFonts w:ascii="Book Antiqua" w:hAnsi="Book Antiqua"/>
                <w:b/>
                <w:color w:val="231F1F"/>
                <w:sz w:val="20"/>
                <w:szCs w:val="20"/>
                <w:lang w:val="en-US"/>
              </w:rPr>
            </w:pPr>
            <w:r w:rsidRPr="004820AD">
              <w:rPr>
                <w:rFonts w:ascii="Book Antiqua" w:hAnsi="Book Antiqua"/>
                <w:b/>
                <w:color w:val="231F1F"/>
                <w:sz w:val="20"/>
                <w:szCs w:val="20"/>
                <w:lang w:val="en-US"/>
              </w:rPr>
              <w:t>(With numbers and text)</w:t>
            </w:r>
          </w:p>
          <w:p w14:paraId="7B2E3982" w14:textId="77777777" w:rsidR="00096063" w:rsidRPr="004820AD" w:rsidRDefault="00096063" w:rsidP="009B4A3F">
            <w:pPr>
              <w:spacing w:before="80" w:after="80" w:line="240" w:lineRule="auto"/>
              <w:jc w:val="both"/>
              <w:rPr>
                <w:rFonts w:ascii="Book Antiqua" w:hAnsi="Book Antiqua"/>
                <w:b/>
                <w:color w:val="231F1F"/>
                <w:sz w:val="20"/>
                <w:szCs w:val="20"/>
                <w:lang w:val="en-US"/>
              </w:rPr>
            </w:pPr>
          </w:p>
          <w:p w14:paraId="376118AD"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b/>
                <w:color w:val="231F1F"/>
                <w:sz w:val="20"/>
                <w:szCs w:val="20"/>
                <w:lang w:val="en-US"/>
              </w:rPr>
              <w:t>Score: …… (out of 100)</w:t>
            </w:r>
          </w:p>
        </w:tc>
        <w:tc>
          <w:tcPr>
            <w:tcW w:w="2268" w:type="dxa"/>
            <w:shd w:val="clear" w:color="auto" w:fill="auto"/>
          </w:tcPr>
          <w:p w14:paraId="22FC86C8" w14:textId="77777777" w:rsidR="00096063" w:rsidRPr="004820AD" w:rsidRDefault="00096063" w:rsidP="009B4A3F">
            <w:pPr>
              <w:pStyle w:val="TableParagraph"/>
              <w:spacing w:before="6"/>
              <w:rPr>
                <w:rFonts w:ascii="Book Antiqua" w:hAnsi="Book Antiqua"/>
                <w:b/>
                <w:color w:val="231F1F"/>
                <w:sz w:val="20"/>
                <w:szCs w:val="20"/>
                <w:lang w:val="en-US"/>
              </w:rPr>
            </w:pPr>
          </w:p>
          <w:p w14:paraId="4CCB69A4" w14:textId="77777777" w:rsidR="00096063" w:rsidRPr="004820AD" w:rsidRDefault="00096063" w:rsidP="009B4A3F">
            <w:pPr>
              <w:pStyle w:val="TableParagraph"/>
              <w:spacing w:before="6"/>
              <w:rPr>
                <w:rFonts w:ascii="Book Antiqua" w:hAnsi="Book Antiqua"/>
                <w:b/>
                <w:sz w:val="20"/>
                <w:szCs w:val="20"/>
                <w:lang w:val="en-US"/>
              </w:rPr>
            </w:pPr>
            <w:r w:rsidRPr="004820AD">
              <w:rPr>
                <w:rFonts w:ascii="Book Antiqua" w:hAnsi="Book Antiqua"/>
                <w:b/>
                <w:color w:val="231F1F"/>
                <w:sz w:val="20"/>
                <w:szCs w:val="20"/>
                <w:lang w:val="en-US"/>
              </w:rPr>
              <w:t>INTERNSHIP COORDINATOR ACADEMIC STAFF:</w:t>
            </w:r>
          </w:p>
          <w:p w14:paraId="32A0A141" w14:textId="77777777" w:rsidR="00096063" w:rsidRPr="004820AD" w:rsidRDefault="00096063" w:rsidP="009B4A3F">
            <w:pPr>
              <w:pStyle w:val="TableParagraph"/>
              <w:rPr>
                <w:rFonts w:ascii="Book Antiqua" w:hAnsi="Book Antiqua"/>
                <w:color w:val="231F1F"/>
                <w:sz w:val="20"/>
                <w:szCs w:val="20"/>
                <w:lang w:val="en-US"/>
              </w:rPr>
            </w:pPr>
          </w:p>
          <w:p w14:paraId="57570AEF" w14:textId="77777777" w:rsidR="00096063" w:rsidRPr="004820AD" w:rsidRDefault="00096063" w:rsidP="009B4A3F">
            <w:pPr>
              <w:pStyle w:val="TableParagraph"/>
              <w:rPr>
                <w:rFonts w:ascii="Book Antiqua" w:hAnsi="Book Antiqua"/>
                <w:sz w:val="20"/>
                <w:szCs w:val="20"/>
                <w:lang w:val="en-US"/>
              </w:rPr>
            </w:pPr>
            <w:r w:rsidRPr="004820AD">
              <w:rPr>
                <w:rFonts w:ascii="Book Antiqua" w:hAnsi="Book Antiqua"/>
                <w:color w:val="231F1F"/>
                <w:sz w:val="20"/>
                <w:szCs w:val="20"/>
                <w:lang w:val="en-US"/>
              </w:rPr>
              <w:t>Date:</w:t>
            </w:r>
          </w:p>
          <w:p w14:paraId="414B683D" w14:textId="77777777" w:rsidR="00096063" w:rsidRPr="004820AD" w:rsidRDefault="00096063" w:rsidP="009B4A3F">
            <w:pPr>
              <w:pStyle w:val="TableParagraph"/>
              <w:spacing w:before="10"/>
              <w:rPr>
                <w:rFonts w:ascii="Book Antiqua" w:hAnsi="Book Antiqua"/>
                <w:b/>
                <w:sz w:val="20"/>
                <w:szCs w:val="20"/>
                <w:lang w:val="en-US"/>
              </w:rPr>
            </w:pPr>
          </w:p>
          <w:p w14:paraId="04EAB7D7"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color w:val="231F1F"/>
                <w:sz w:val="20"/>
                <w:szCs w:val="20"/>
                <w:lang w:val="en-US"/>
              </w:rPr>
              <w:t>Signature:</w:t>
            </w:r>
          </w:p>
        </w:tc>
        <w:tc>
          <w:tcPr>
            <w:tcW w:w="2268" w:type="dxa"/>
            <w:gridSpan w:val="3"/>
            <w:shd w:val="clear" w:color="auto" w:fill="auto"/>
          </w:tcPr>
          <w:p w14:paraId="3B9B781D" w14:textId="77777777" w:rsidR="00096063" w:rsidRPr="004820AD" w:rsidRDefault="00096063" w:rsidP="009B4A3F">
            <w:pPr>
              <w:pStyle w:val="TableParagraph"/>
              <w:spacing w:before="6"/>
              <w:rPr>
                <w:rFonts w:ascii="Book Antiqua" w:hAnsi="Book Antiqua"/>
                <w:b/>
                <w:color w:val="231F1F"/>
                <w:sz w:val="20"/>
                <w:szCs w:val="20"/>
                <w:lang w:val="en-US"/>
              </w:rPr>
            </w:pPr>
          </w:p>
          <w:p w14:paraId="565BD58A" w14:textId="77777777" w:rsidR="00096063" w:rsidRPr="004820AD" w:rsidRDefault="00096063" w:rsidP="009B4A3F">
            <w:pPr>
              <w:pStyle w:val="TableParagraph"/>
              <w:spacing w:before="6"/>
              <w:rPr>
                <w:rFonts w:ascii="Book Antiqua" w:hAnsi="Book Antiqua"/>
                <w:b/>
                <w:sz w:val="20"/>
                <w:szCs w:val="20"/>
                <w:lang w:val="en-US"/>
              </w:rPr>
            </w:pPr>
            <w:r w:rsidRPr="004820AD">
              <w:rPr>
                <w:rFonts w:ascii="Book Antiqua" w:hAnsi="Book Antiqua"/>
                <w:b/>
                <w:color w:val="231F1F"/>
                <w:sz w:val="20"/>
                <w:szCs w:val="20"/>
                <w:lang w:val="en-US"/>
              </w:rPr>
              <w:t>HEAD OF DEPARTMENT</w:t>
            </w:r>
          </w:p>
          <w:p w14:paraId="1C1BE348" w14:textId="77777777" w:rsidR="00096063" w:rsidRPr="004820AD" w:rsidRDefault="00096063" w:rsidP="009B4A3F">
            <w:pPr>
              <w:pStyle w:val="TableParagraph"/>
              <w:rPr>
                <w:rFonts w:ascii="Book Antiqua" w:hAnsi="Book Antiqua"/>
                <w:color w:val="231F1F"/>
                <w:sz w:val="20"/>
                <w:szCs w:val="20"/>
                <w:lang w:val="en-US"/>
              </w:rPr>
            </w:pPr>
          </w:p>
          <w:p w14:paraId="74EAF3F4" w14:textId="77777777" w:rsidR="00096063" w:rsidRPr="004820AD" w:rsidRDefault="00096063" w:rsidP="009B4A3F">
            <w:pPr>
              <w:pStyle w:val="TableParagraph"/>
              <w:rPr>
                <w:rFonts w:ascii="Book Antiqua" w:hAnsi="Book Antiqua"/>
                <w:color w:val="231F1F"/>
                <w:sz w:val="20"/>
                <w:szCs w:val="20"/>
                <w:lang w:val="en-US"/>
              </w:rPr>
            </w:pPr>
          </w:p>
          <w:p w14:paraId="749DDDAF" w14:textId="77777777" w:rsidR="00096063" w:rsidRPr="004820AD" w:rsidRDefault="00096063" w:rsidP="009B4A3F">
            <w:pPr>
              <w:pStyle w:val="TableParagraph"/>
              <w:rPr>
                <w:rFonts w:ascii="Book Antiqua" w:hAnsi="Book Antiqua"/>
                <w:color w:val="231F1F"/>
                <w:sz w:val="20"/>
                <w:szCs w:val="20"/>
                <w:lang w:val="en-US"/>
              </w:rPr>
            </w:pPr>
            <w:r w:rsidRPr="004820AD">
              <w:rPr>
                <w:rFonts w:ascii="Book Antiqua" w:hAnsi="Book Antiqua"/>
                <w:color w:val="231F1F"/>
                <w:sz w:val="20"/>
                <w:szCs w:val="20"/>
                <w:lang w:val="en-US"/>
              </w:rPr>
              <w:t>Date:</w:t>
            </w:r>
          </w:p>
          <w:p w14:paraId="674E8120" w14:textId="77777777" w:rsidR="00096063" w:rsidRPr="004820AD" w:rsidRDefault="00096063" w:rsidP="009B4A3F">
            <w:pPr>
              <w:pStyle w:val="TableParagraph"/>
              <w:rPr>
                <w:rFonts w:ascii="Book Antiqua" w:hAnsi="Book Antiqua"/>
                <w:color w:val="231F1F"/>
                <w:sz w:val="20"/>
                <w:szCs w:val="20"/>
                <w:lang w:val="en-US"/>
              </w:rPr>
            </w:pPr>
          </w:p>
          <w:p w14:paraId="49BCA0E2" w14:textId="77777777" w:rsidR="00096063" w:rsidRPr="004820AD" w:rsidRDefault="00096063" w:rsidP="009B4A3F">
            <w:pPr>
              <w:widowControl w:val="0"/>
              <w:autoSpaceDE w:val="0"/>
              <w:autoSpaceDN w:val="0"/>
              <w:spacing w:after="0" w:line="240" w:lineRule="auto"/>
              <w:rPr>
                <w:rFonts w:ascii="Book Antiqua" w:eastAsia="Times New Roman" w:hAnsi="Book Antiqua"/>
                <w:sz w:val="20"/>
                <w:szCs w:val="20"/>
                <w:lang w:val="en-US"/>
              </w:rPr>
            </w:pPr>
            <w:r w:rsidRPr="004820AD">
              <w:rPr>
                <w:rFonts w:ascii="Book Antiqua" w:hAnsi="Book Antiqua"/>
                <w:color w:val="231F1F"/>
                <w:sz w:val="20"/>
                <w:szCs w:val="20"/>
                <w:lang w:val="en-US"/>
              </w:rPr>
              <w:t>Signature:</w:t>
            </w:r>
          </w:p>
        </w:tc>
      </w:tr>
      <w:tr w:rsidR="00096063" w:rsidRPr="004820AD" w14:paraId="3485085C" w14:textId="77777777" w:rsidTr="009B4A3F">
        <w:trPr>
          <w:trHeight w:val="20"/>
        </w:trPr>
        <w:tc>
          <w:tcPr>
            <w:tcW w:w="9072" w:type="dxa"/>
            <w:gridSpan w:val="9"/>
            <w:shd w:val="clear" w:color="auto" w:fill="auto"/>
          </w:tcPr>
          <w:p w14:paraId="749DC6EA" w14:textId="77777777" w:rsidR="00096063" w:rsidRPr="004820AD" w:rsidRDefault="00096063" w:rsidP="009B4A3F">
            <w:pPr>
              <w:spacing w:before="80" w:after="80" w:line="240" w:lineRule="auto"/>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Phase 6 Student Internship Success Criteria:</w:t>
            </w:r>
            <w:r w:rsidRPr="004820AD">
              <w:rPr>
                <w:rFonts w:ascii="Book Antiqua" w:hAnsi="Book Antiqua"/>
                <w:sz w:val="20"/>
                <w:szCs w:val="20"/>
                <w:lang w:val="en-US"/>
              </w:rPr>
              <w:t xml:space="preserve"> (</w:t>
            </w:r>
            <w:r w:rsidRPr="004820AD">
              <w:rPr>
                <w:rFonts w:ascii="Book Antiqua" w:eastAsia="Times New Roman" w:hAnsi="Book Antiqua"/>
                <w:b/>
                <w:sz w:val="20"/>
                <w:szCs w:val="20"/>
                <w:lang w:val="en-US" w:eastAsia="tr-TR"/>
              </w:rPr>
              <w:t>All criteria must be met)</w:t>
            </w:r>
          </w:p>
          <w:p w14:paraId="63E4F23F" w14:textId="77777777" w:rsidR="00096063" w:rsidRPr="004820AD" w:rsidRDefault="00096063" w:rsidP="00096063">
            <w:pPr>
              <w:numPr>
                <w:ilvl w:val="0"/>
                <w:numId w:val="20"/>
              </w:numPr>
              <w:spacing w:before="80" w:after="80" w:line="240" w:lineRule="auto"/>
              <w:rPr>
                <w:rFonts w:ascii="Book Antiqua" w:eastAsia="Times New Roman" w:hAnsi="Book Antiqua"/>
                <w:bCs/>
                <w:sz w:val="20"/>
                <w:szCs w:val="20"/>
                <w:lang w:val="en-US" w:eastAsia="tr-TR"/>
              </w:rPr>
            </w:pPr>
            <w:r w:rsidRPr="004820AD">
              <w:rPr>
                <w:rFonts w:ascii="Book Antiqua" w:eastAsia="Times New Roman" w:hAnsi="Book Antiqua"/>
                <w:bCs/>
                <w:sz w:val="20"/>
                <w:szCs w:val="20"/>
                <w:lang w:val="en-US" w:eastAsia="tr-TR"/>
              </w:rPr>
              <w:t>The student must fulfill the internship continuity criteria.</w:t>
            </w:r>
          </w:p>
          <w:p w14:paraId="612E42D0" w14:textId="77777777" w:rsidR="00096063" w:rsidRPr="004820AD" w:rsidRDefault="00096063" w:rsidP="00096063">
            <w:pPr>
              <w:numPr>
                <w:ilvl w:val="0"/>
                <w:numId w:val="20"/>
              </w:numPr>
              <w:spacing w:before="80" w:after="80" w:line="240" w:lineRule="auto"/>
              <w:rPr>
                <w:rFonts w:ascii="Book Antiqua" w:eastAsia="Times New Roman" w:hAnsi="Book Antiqua"/>
                <w:bCs/>
                <w:sz w:val="20"/>
                <w:szCs w:val="20"/>
                <w:lang w:val="en-US" w:eastAsia="tr-TR"/>
              </w:rPr>
            </w:pPr>
            <w:r w:rsidRPr="004820AD">
              <w:rPr>
                <w:rFonts w:ascii="Book Antiqua" w:eastAsia="Times New Roman" w:hAnsi="Book Antiqua"/>
                <w:bCs/>
                <w:sz w:val="20"/>
                <w:szCs w:val="20"/>
                <w:lang w:val="en-US" w:eastAsia="tr-TR"/>
              </w:rPr>
              <w:t>Candidate Physician Qualification Certificate scoring of 60 and above is considered successful.</w:t>
            </w:r>
          </w:p>
          <w:p w14:paraId="46C5FCEE" w14:textId="77777777" w:rsidR="00096063" w:rsidRPr="004820AD" w:rsidRDefault="00096063" w:rsidP="00096063">
            <w:pPr>
              <w:numPr>
                <w:ilvl w:val="0"/>
                <w:numId w:val="20"/>
              </w:numPr>
              <w:spacing w:before="80" w:after="80" w:line="240" w:lineRule="auto"/>
              <w:rPr>
                <w:rFonts w:ascii="Book Antiqua" w:eastAsia="Times New Roman" w:hAnsi="Book Antiqua"/>
                <w:bCs/>
                <w:sz w:val="20"/>
                <w:szCs w:val="20"/>
                <w:lang w:val="en-US" w:eastAsia="tr-TR"/>
              </w:rPr>
            </w:pPr>
            <w:r w:rsidRPr="004820AD">
              <w:rPr>
                <w:rFonts w:ascii="Book Antiqua" w:eastAsia="Times New Roman" w:hAnsi="Book Antiqua"/>
                <w:bCs/>
                <w:sz w:val="20"/>
                <w:szCs w:val="20"/>
                <w:lang w:val="en-US" w:eastAsia="tr-TR"/>
              </w:rPr>
              <w:t>Candidate Physician Logbook</w:t>
            </w:r>
            <w:r w:rsidRPr="004820AD">
              <w:rPr>
                <w:rFonts w:ascii="Book Antiqua" w:hAnsi="Book Antiqua"/>
                <w:sz w:val="20"/>
                <w:szCs w:val="20"/>
                <w:lang w:val="en-US"/>
              </w:rPr>
              <w:t xml:space="preserve"> </w:t>
            </w:r>
            <w:r w:rsidRPr="004820AD">
              <w:rPr>
                <w:rFonts w:ascii="Book Antiqua" w:eastAsia="Times New Roman" w:hAnsi="Book Antiqua"/>
                <w:bCs/>
                <w:sz w:val="20"/>
                <w:szCs w:val="20"/>
                <w:lang w:val="en-US" w:eastAsia="tr-TR"/>
              </w:rPr>
              <w:t>scoring of 60 and above is considered successful.</w:t>
            </w:r>
          </w:p>
        </w:tc>
      </w:tr>
      <w:tr w:rsidR="00096063" w:rsidRPr="004820AD" w14:paraId="50A259EB" w14:textId="77777777" w:rsidTr="009B4A3F">
        <w:trPr>
          <w:trHeight w:val="20"/>
        </w:trPr>
        <w:tc>
          <w:tcPr>
            <w:tcW w:w="9072" w:type="dxa"/>
            <w:gridSpan w:val="9"/>
            <w:shd w:val="clear" w:color="auto" w:fill="auto"/>
          </w:tcPr>
          <w:p w14:paraId="6E9E795A" w14:textId="77777777" w:rsidR="00096063" w:rsidRPr="004820AD" w:rsidRDefault="00096063" w:rsidP="009B4A3F">
            <w:pPr>
              <w:pStyle w:val="TableParagraph"/>
              <w:rPr>
                <w:rFonts w:ascii="Book Antiqua" w:hAnsi="Book Antiqua"/>
                <w:b/>
                <w:sz w:val="20"/>
                <w:szCs w:val="20"/>
                <w:lang w:val="en-US"/>
              </w:rPr>
            </w:pPr>
            <w:r w:rsidRPr="004820AD">
              <w:rPr>
                <w:rFonts w:ascii="Book Antiqua" w:hAnsi="Book Antiqua"/>
                <w:b/>
                <w:sz w:val="20"/>
                <w:szCs w:val="20"/>
                <w:lang w:val="en-US"/>
              </w:rPr>
              <w:t>*The Department can remove the item(s) from the Internship Logbook and/or add the item(s) specific to the internship by specifying the level to the</w:t>
            </w:r>
            <w:r w:rsidRPr="004820AD">
              <w:rPr>
                <w:lang w:val="en-US"/>
              </w:rPr>
              <w:t xml:space="preserve"> </w:t>
            </w:r>
            <w:r w:rsidRPr="004820AD">
              <w:rPr>
                <w:rFonts w:ascii="Book Antiqua" w:hAnsi="Book Antiqua"/>
                <w:b/>
                <w:sz w:val="20"/>
                <w:szCs w:val="20"/>
                <w:lang w:val="en-US"/>
              </w:rPr>
              <w:t>Internship Logbook. It is recommended that the department check that all NCEP-2020 Basic Medicine Practices and levels related to the internship are stated in the Internship Logbook.</w:t>
            </w:r>
          </w:p>
        </w:tc>
      </w:tr>
    </w:tbl>
    <w:p w14:paraId="7F607FAF" w14:textId="77777777" w:rsidR="00096063" w:rsidRPr="004820AD" w:rsidRDefault="00096063" w:rsidP="00096063">
      <w:pPr>
        <w:spacing w:after="0" w:line="240" w:lineRule="auto"/>
        <w:rPr>
          <w:rFonts w:ascii="Times New Roman" w:eastAsia="Times New Roman" w:hAnsi="Times New Roman"/>
          <w:b/>
          <w:sz w:val="24"/>
          <w:szCs w:val="20"/>
          <w:lang w:val="en-US" w:eastAsia="tr-TR"/>
        </w:rPr>
      </w:pPr>
    </w:p>
    <w:p w14:paraId="340F4B52" w14:textId="77777777" w:rsidR="00096063" w:rsidRPr="004820AD" w:rsidRDefault="00096063" w:rsidP="00096063">
      <w:pPr>
        <w:spacing w:after="120" w:line="240" w:lineRule="auto"/>
        <w:rPr>
          <w:rFonts w:ascii="Times New Roman" w:eastAsia="Times New Roman" w:hAnsi="Times New Roman"/>
          <w:b/>
          <w:sz w:val="24"/>
          <w:szCs w:val="20"/>
          <w:lang w:val="en-US" w:eastAsia="tr-TR"/>
        </w:rPr>
      </w:pPr>
    </w:p>
    <w:p w14:paraId="49C94E3F" w14:textId="77777777" w:rsidR="00096063" w:rsidRPr="004820AD" w:rsidRDefault="00096063" w:rsidP="00096063">
      <w:pPr>
        <w:spacing w:after="120" w:line="240" w:lineRule="auto"/>
        <w:rPr>
          <w:rFonts w:ascii="Times New Roman" w:eastAsia="Times New Roman" w:hAnsi="Times New Roman"/>
          <w:b/>
          <w:lang w:val="en-US"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8003"/>
      </w:tblGrid>
      <w:tr w:rsidR="00096063" w:rsidRPr="004820AD" w14:paraId="03125807" w14:textId="77777777" w:rsidTr="009B4A3F">
        <w:tc>
          <w:tcPr>
            <w:tcW w:w="9288" w:type="dxa"/>
            <w:gridSpan w:val="2"/>
            <w:shd w:val="clear" w:color="auto" w:fill="auto"/>
          </w:tcPr>
          <w:p w14:paraId="4ACBAF56" w14:textId="77777777" w:rsidR="00096063" w:rsidRPr="004820AD" w:rsidRDefault="00096063" w:rsidP="009B4A3F">
            <w:pPr>
              <w:spacing w:after="120" w:line="240" w:lineRule="auto"/>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LEARNING LEVEL OF BASIC MEDICAL PRACTICES*</w:t>
            </w:r>
          </w:p>
        </w:tc>
      </w:tr>
      <w:tr w:rsidR="00096063" w:rsidRPr="004820AD" w14:paraId="0F018083" w14:textId="77777777" w:rsidTr="009B4A3F">
        <w:tc>
          <w:tcPr>
            <w:tcW w:w="1072" w:type="dxa"/>
            <w:shd w:val="clear" w:color="auto" w:fill="auto"/>
          </w:tcPr>
          <w:p w14:paraId="71C7B997" w14:textId="77777777" w:rsidR="00096063" w:rsidRPr="004820AD" w:rsidRDefault="00096063" w:rsidP="009B4A3F">
            <w:pPr>
              <w:spacing w:after="120" w:line="240" w:lineRule="auto"/>
              <w:rPr>
                <w:rFonts w:ascii="Book Antiqua" w:eastAsia="Times New Roman" w:hAnsi="Book Antiqua"/>
                <w:b/>
                <w:bCs/>
                <w:sz w:val="20"/>
                <w:szCs w:val="20"/>
                <w:lang w:val="en-US" w:eastAsia="tr-TR"/>
              </w:rPr>
            </w:pPr>
            <w:r w:rsidRPr="004820AD">
              <w:rPr>
                <w:rFonts w:ascii="Book Antiqua" w:hAnsi="Book Antiqua"/>
                <w:b/>
                <w:bCs/>
                <w:sz w:val="20"/>
                <w:szCs w:val="20"/>
                <w:lang w:val="en-US"/>
              </w:rPr>
              <w:t>Level</w:t>
            </w:r>
          </w:p>
        </w:tc>
        <w:tc>
          <w:tcPr>
            <w:tcW w:w="8216" w:type="dxa"/>
            <w:shd w:val="clear" w:color="auto" w:fill="auto"/>
          </w:tcPr>
          <w:p w14:paraId="1627C6C7" w14:textId="77777777" w:rsidR="00096063" w:rsidRPr="004820AD" w:rsidRDefault="00096063" w:rsidP="009B4A3F">
            <w:pPr>
              <w:spacing w:after="120" w:line="240" w:lineRule="auto"/>
              <w:rPr>
                <w:rFonts w:ascii="Book Antiqua" w:eastAsia="Times New Roman" w:hAnsi="Book Antiqua"/>
                <w:b/>
                <w:bCs/>
                <w:sz w:val="20"/>
                <w:szCs w:val="20"/>
                <w:lang w:val="en-US" w:eastAsia="tr-TR"/>
              </w:rPr>
            </w:pPr>
            <w:r w:rsidRPr="004820AD">
              <w:rPr>
                <w:rFonts w:ascii="Book Antiqua" w:eastAsia="Times New Roman" w:hAnsi="Book Antiqua"/>
                <w:b/>
                <w:bCs/>
                <w:sz w:val="20"/>
                <w:szCs w:val="20"/>
                <w:lang w:val="en-US"/>
              </w:rPr>
              <w:t>Explanation</w:t>
            </w:r>
          </w:p>
        </w:tc>
      </w:tr>
      <w:tr w:rsidR="00096063" w:rsidRPr="004820AD" w14:paraId="1BB2A8EC" w14:textId="77777777" w:rsidTr="009B4A3F">
        <w:trPr>
          <w:trHeight w:val="420"/>
        </w:trPr>
        <w:tc>
          <w:tcPr>
            <w:tcW w:w="1072" w:type="dxa"/>
            <w:shd w:val="clear" w:color="auto" w:fill="auto"/>
          </w:tcPr>
          <w:p w14:paraId="47ABC841" w14:textId="77777777" w:rsidR="00096063" w:rsidRPr="004820AD" w:rsidRDefault="00096063" w:rsidP="009B4A3F">
            <w:pPr>
              <w:spacing w:after="120" w:line="240" w:lineRule="auto"/>
              <w:rPr>
                <w:rFonts w:ascii="Book Antiqua" w:eastAsia="Times New Roman" w:hAnsi="Book Antiqua"/>
                <w:b/>
                <w:sz w:val="20"/>
                <w:szCs w:val="20"/>
                <w:lang w:val="en-US" w:eastAsia="tr-TR"/>
              </w:rPr>
            </w:pPr>
            <w:r w:rsidRPr="004820AD">
              <w:rPr>
                <w:rFonts w:ascii="Book Antiqua" w:hAnsi="Book Antiqua"/>
                <w:sz w:val="20"/>
                <w:szCs w:val="20"/>
                <w:lang w:val="en-US"/>
              </w:rPr>
              <w:t>1</w:t>
            </w:r>
          </w:p>
        </w:tc>
        <w:tc>
          <w:tcPr>
            <w:tcW w:w="8216" w:type="dxa"/>
            <w:shd w:val="clear" w:color="auto" w:fill="auto"/>
          </w:tcPr>
          <w:p w14:paraId="242E34F7" w14:textId="77777777" w:rsidR="00096063" w:rsidRPr="004820AD" w:rsidRDefault="00096063" w:rsidP="009B4A3F">
            <w:pPr>
              <w:spacing w:after="120" w:line="240" w:lineRule="auto"/>
              <w:rPr>
                <w:rFonts w:ascii="Book Antiqua" w:eastAsia="Times New Roman" w:hAnsi="Book Antiqua"/>
                <w:b/>
                <w:sz w:val="20"/>
                <w:szCs w:val="20"/>
                <w:lang w:val="en-US" w:eastAsia="tr-TR"/>
              </w:rPr>
            </w:pPr>
            <w:r w:rsidRPr="004820AD">
              <w:rPr>
                <w:rFonts w:ascii="Book Antiqua" w:hAnsi="Book Antiqua"/>
                <w:sz w:val="20"/>
                <w:szCs w:val="20"/>
                <w:lang w:val="en-US"/>
              </w:rPr>
              <w:t>Knows how the application is done and explains the results to the patient and / or their relatives</w:t>
            </w:r>
          </w:p>
        </w:tc>
      </w:tr>
      <w:tr w:rsidR="00096063" w:rsidRPr="004820AD" w14:paraId="2E2800BE" w14:textId="77777777" w:rsidTr="009B4A3F">
        <w:tc>
          <w:tcPr>
            <w:tcW w:w="1072" w:type="dxa"/>
            <w:shd w:val="clear" w:color="auto" w:fill="auto"/>
          </w:tcPr>
          <w:p w14:paraId="30071A43" w14:textId="77777777" w:rsidR="00096063" w:rsidRPr="004820AD" w:rsidRDefault="00096063" w:rsidP="009B4A3F">
            <w:pPr>
              <w:spacing w:after="120" w:line="240" w:lineRule="auto"/>
              <w:rPr>
                <w:rFonts w:ascii="Book Antiqua" w:eastAsia="Times New Roman" w:hAnsi="Book Antiqua"/>
                <w:b/>
                <w:sz w:val="20"/>
                <w:szCs w:val="20"/>
                <w:lang w:val="en-US" w:eastAsia="tr-TR"/>
              </w:rPr>
            </w:pPr>
            <w:r w:rsidRPr="004820AD">
              <w:rPr>
                <w:rFonts w:ascii="Book Antiqua" w:hAnsi="Book Antiqua"/>
                <w:sz w:val="20"/>
                <w:szCs w:val="20"/>
                <w:lang w:val="en-US"/>
              </w:rPr>
              <w:t>2</w:t>
            </w:r>
          </w:p>
        </w:tc>
        <w:tc>
          <w:tcPr>
            <w:tcW w:w="8216" w:type="dxa"/>
            <w:shd w:val="clear" w:color="auto" w:fill="auto"/>
          </w:tcPr>
          <w:p w14:paraId="1B873C7B" w14:textId="77777777" w:rsidR="00096063" w:rsidRPr="004820AD" w:rsidRDefault="00096063" w:rsidP="009B4A3F">
            <w:pPr>
              <w:spacing w:after="120" w:line="240" w:lineRule="auto"/>
              <w:rPr>
                <w:rFonts w:ascii="Book Antiqua" w:eastAsia="Times New Roman" w:hAnsi="Book Antiqua"/>
                <w:b/>
                <w:sz w:val="20"/>
                <w:szCs w:val="20"/>
                <w:lang w:val="en-US" w:eastAsia="tr-TR"/>
              </w:rPr>
            </w:pPr>
            <w:r w:rsidRPr="004820AD">
              <w:rPr>
                <w:rFonts w:ascii="Book Antiqua" w:hAnsi="Book Antiqua"/>
                <w:sz w:val="20"/>
                <w:szCs w:val="20"/>
                <w:lang w:val="en-US"/>
              </w:rPr>
              <w:t>Makes the application in accordance with the guide / directive in an emergency</w:t>
            </w:r>
          </w:p>
        </w:tc>
      </w:tr>
      <w:tr w:rsidR="00096063" w:rsidRPr="004820AD" w14:paraId="58BD9CB0" w14:textId="77777777" w:rsidTr="009B4A3F">
        <w:tc>
          <w:tcPr>
            <w:tcW w:w="1072" w:type="dxa"/>
            <w:shd w:val="clear" w:color="auto" w:fill="auto"/>
          </w:tcPr>
          <w:p w14:paraId="4FB14C7E" w14:textId="77777777" w:rsidR="00096063" w:rsidRPr="004820AD" w:rsidRDefault="00096063" w:rsidP="009B4A3F">
            <w:pPr>
              <w:spacing w:after="120" w:line="240" w:lineRule="auto"/>
              <w:rPr>
                <w:rFonts w:ascii="Book Antiqua" w:eastAsia="Times New Roman" w:hAnsi="Book Antiqua"/>
                <w:b/>
                <w:sz w:val="20"/>
                <w:szCs w:val="20"/>
                <w:lang w:val="en-US" w:eastAsia="tr-TR"/>
              </w:rPr>
            </w:pPr>
            <w:r w:rsidRPr="004820AD">
              <w:rPr>
                <w:rFonts w:ascii="Book Antiqua" w:hAnsi="Book Antiqua"/>
                <w:sz w:val="20"/>
                <w:szCs w:val="20"/>
                <w:lang w:val="en-US"/>
              </w:rPr>
              <w:t>3</w:t>
            </w:r>
          </w:p>
        </w:tc>
        <w:tc>
          <w:tcPr>
            <w:tcW w:w="8216" w:type="dxa"/>
            <w:shd w:val="clear" w:color="auto" w:fill="auto"/>
          </w:tcPr>
          <w:p w14:paraId="5FD064F3" w14:textId="77777777" w:rsidR="00096063" w:rsidRPr="004820AD" w:rsidRDefault="00096063" w:rsidP="009B4A3F">
            <w:pPr>
              <w:spacing w:after="120" w:line="240" w:lineRule="auto"/>
              <w:rPr>
                <w:rFonts w:ascii="Book Antiqua" w:eastAsia="Times New Roman" w:hAnsi="Book Antiqua"/>
                <w:b/>
                <w:sz w:val="20"/>
                <w:szCs w:val="20"/>
                <w:lang w:val="en-US" w:eastAsia="tr-TR"/>
              </w:rPr>
            </w:pPr>
            <w:r w:rsidRPr="004820AD">
              <w:rPr>
                <w:rFonts w:ascii="Book Antiqua" w:hAnsi="Book Antiqua"/>
                <w:sz w:val="20"/>
                <w:szCs w:val="20"/>
                <w:lang w:val="en-US"/>
              </w:rPr>
              <w:t>Makes the application* in uncomplicated, common, cases/cases</w:t>
            </w:r>
          </w:p>
        </w:tc>
      </w:tr>
      <w:tr w:rsidR="00096063" w:rsidRPr="004820AD" w14:paraId="42A1C0B4" w14:textId="77777777" w:rsidTr="009B4A3F">
        <w:tc>
          <w:tcPr>
            <w:tcW w:w="1072" w:type="dxa"/>
            <w:shd w:val="clear" w:color="auto" w:fill="auto"/>
          </w:tcPr>
          <w:p w14:paraId="7D30E0AE" w14:textId="77777777" w:rsidR="00096063" w:rsidRPr="004820AD" w:rsidRDefault="00096063" w:rsidP="009B4A3F">
            <w:pPr>
              <w:spacing w:after="120" w:line="240" w:lineRule="auto"/>
              <w:rPr>
                <w:rFonts w:ascii="Book Antiqua" w:eastAsia="Times New Roman" w:hAnsi="Book Antiqua"/>
                <w:b/>
                <w:sz w:val="20"/>
                <w:szCs w:val="20"/>
                <w:lang w:val="en-US" w:eastAsia="tr-TR"/>
              </w:rPr>
            </w:pPr>
            <w:r w:rsidRPr="004820AD">
              <w:rPr>
                <w:rFonts w:ascii="Book Antiqua" w:hAnsi="Book Antiqua"/>
                <w:sz w:val="20"/>
                <w:szCs w:val="20"/>
                <w:lang w:val="en-US"/>
              </w:rPr>
              <w:t>4</w:t>
            </w:r>
          </w:p>
        </w:tc>
        <w:tc>
          <w:tcPr>
            <w:tcW w:w="8216" w:type="dxa"/>
            <w:shd w:val="clear" w:color="auto" w:fill="auto"/>
          </w:tcPr>
          <w:p w14:paraId="57285DC2" w14:textId="77777777" w:rsidR="00096063" w:rsidRPr="004820AD" w:rsidRDefault="00096063" w:rsidP="009B4A3F">
            <w:pPr>
              <w:spacing w:after="120" w:line="240" w:lineRule="auto"/>
              <w:rPr>
                <w:rFonts w:ascii="Book Antiqua" w:eastAsia="Times New Roman" w:hAnsi="Book Antiqua"/>
                <w:b/>
                <w:sz w:val="20"/>
                <w:szCs w:val="20"/>
                <w:lang w:val="en-US" w:eastAsia="tr-TR"/>
              </w:rPr>
            </w:pPr>
            <w:r w:rsidRPr="004820AD">
              <w:rPr>
                <w:rFonts w:ascii="Book Antiqua" w:hAnsi="Book Antiqua"/>
                <w:sz w:val="20"/>
                <w:szCs w:val="20"/>
                <w:lang w:val="en-US"/>
              </w:rPr>
              <w:t>Makes the application** including complex situations/phenomenons</w:t>
            </w:r>
          </w:p>
        </w:tc>
      </w:tr>
      <w:tr w:rsidR="00096063" w:rsidRPr="004820AD" w14:paraId="5FE695DA" w14:textId="77777777" w:rsidTr="009B4A3F">
        <w:tc>
          <w:tcPr>
            <w:tcW w:w="9288" w:type="dxa"/>
            <w:gridSpan w:val="2"/>
            <w:shd w:val="clear" w:color="auto" w:fill="auto"/>
          </w:tcPr>
          <w:p w14:paraId="526AA270" w14:textId="77777777" w:rsidR="00096063" w:rsidRPr="004820AD" w:rsidRDefault="00096063" w:rsidP="009B4A3F">
            <w:pPr>
              <w:spacing w:after="120" w:line="240" w:lineRule="auto"/>
              <w:rPr>
                <w:rFonts w:ascii="Book Antiqua" w:eastAsia="Times New Roman" w:hAnsi="Book Antiqua"/>
                <w:bCs/>
                <w:sz w:val="20"/>
                <w:szCs w:val="20"/>
                <w:lang w:val="en-US" w:eastAsia="tr-TR"/>
              </w:rPr>
            </w:pPr>
            <w:r w:rsidRPr="004820AD">
              <w:rPr>
                <w:rFonts w:ascii="Book Antiqua" w:eastAsia="Times New Roman" w:hAnsi="Book Antiqua"/>
                <w:bCs/>
                <w:sz w:val="20"/>
                <w:szCs w:val="20"/>
                <w:lang w:val="en-US" w:eastAsia="tr-TR"/>
              </w:rPr>
              <w:t>*Denotes the minimum level of performance, and therefore learning, that a physician who graduated from the faculty of medicine should exhibit during basic medicine practices. It is determined separately for each skill/application in the minimum level list. The faculties ensure that each student is able to perform the medical practice in question at the minimum level determined during the education period they apply.</w:t>
            </w:r>
          </w:p>
        </w:tc>
      </w:tr>
      <w:tr w:rsidR="00096063" w:rsidRPr="004820AD" w14:paraId="706CCCE9" w14:textId="77777777" w:rsidTr="009B4A3F">
        <w:tc>
          <w:tcPr>
            <w:tcW w:w="9288" w:type="dxa"/>
            <w:gridSpan w:val="2"/>
            <w:shd w:val="clear" w:color="auto" w:fill="auto"/>
          </w:tcPr>
          <w:p w14:paraId="2C0FAD01" w14:textId="77777777" w:rsidR="00096063" w:rsidRPr="004820AD" w:rsidRDefault="00096063" w:rsidP="009B4A3F">
            <w:pPr>
              <w:spacing w:after="120" w:line="240" w:lineRule="auto"/>
              <w:rPr>
                <w:rFonts w:ascii="Book Antiqua" w:eastAsia="Times New Roman" w:hAnsi="Book Antiqua"/>
                <w:bCs/>
                <w:sz w:val="20"/>
                <w:szCs w:val="20"/>
                <w:lang w:val="en-US" w:eastAsia="tr-TR"/>
              </w:rPr>
            </w:pPr>
            <w:r w:rsidRPr="004820AD">
              <w:rPr>
                <w:rFonts w:ascii="Book Antiqua" w:eastAsia="Times New Roman" w:hAnsi="Book Antiqua"/>
                <w:bCs/>
                <w:sz w:val="20"/>
                <w:szCs w:val="20"/>
                <w:lang w:val="en-US" w:eastAsia="tr-TR"/>
              </w:rPr>
              <w:t>** Makes the preliminary evaluation/evaluation, creates, and implements the necessary plans, and informs the patient and their relatives/society about the process and its results.</w:t>
            </w:r>
          </w:p>
        </w:tc>
      </w:tr>
      <w:tr w:rsidR="00096063" w:rsidRPr="004820AD" w14:paraId="6456A4C8" w14:textId="77777777" w:rsidTr="009B4A3F">
        <w:tc>
          <w:tcPr>
            <w:tcW w:w="9288" w:type="dxa"/>
            <w:gridSpan w:val="2"/>
            <w:shd w:val="clear" w:color="auto" w:fill="auto"/>
          </w:tcPr>
          <w:p w14:paraId="18FE06C6" w14:textId="77777777" w:rsidR="00096063" w:rsidRPr="004820AD" w:rsidRDefault="00096063" w:rsidP="009B4A3F">
            <w:pPr>
              <w:spacing w:after="120" w:line="240" w:lineRule="auto"/>
              <w:rPr>
                <w:rFonts w:ascii="Book Antiqua" w:eastAsia="Times New Roman" w:hAnsi="Book Antiqua"/>
                <w:b/>
                <w:sz w:val="20"/>
                <w:szCs w:val="20"/>
                <w:lang w:val="en-US" w:eastAsia="tr-TR"/>
              </w:rPr>
            </w:pPr>
            <w:r w:rsidRPr="004820AD">
              <w:rPr>
                <w:rFonts w:ascii="Book Antiqua" w:eastAsia="Times New Roman" w:hAnsi="Book Antiqua"/>
                <w:b/>
                <w:sz w:val="20"/>
                <w:szCs w:val="20"/>
                <w:lang w:val="en-US" w:eastAsia="tr-TR"/>
              </w:rPr>
              <w:t>*Source: NCEP 2020</w:t>
            </w:r>
          </w:p>
        </w:tc>
      </w:tr>
      <w:bookmarkEnd w:id="7"/>
    </w:tbl>
    <w:p w14:paraId="6AFC781A" w14:textId="77777777" w:rsidR="00096063" w:rsidRPr="004820AD" w:rsidRDefault="00096063" w:rsidP="00096063">
      <w:pPr>
        <w:spacing w:after="120" w:line="240" w:lineRule="auto"/>
        <w:rPr>
          <w:rFonts w:ascii="Times New Roman" w:eastAsia="Times New Roman" w:hAnsi="Times New Roman"/>
          <w:b/>
          <w:lang w:val="en-US" w:eastAsia="tr-TR"/>
        </w:rPr>
      </w:pPr>
    </w:p>
    <w:p w14:paraId="194EBD6D" w14:textId="7CC5B9B6" w:rsidR="00AA3103" w:rsidRPr="00A87294" w:rsidRDefault="00AA3103" w:rsidP="00AD51E9">
      <w:pPr>
        <w:spacing w:after="0" w:line="240" w:lineRule="auto"/>
        <w:rPr>
          <w:rFonts w:ascii="Cambria" w:hAnsi="Cambria"/>
          <w:sz w:val="20"/>
          <w:szCs w:val="20"/>
          <w:lang w:val="en-US"/>
        </w:rPr>
      </w:pPr>
    </w:p>
    <w:p w14:paraId="48728762" w14:textId="6CC095A3" w:rsidR="00AA3103" w:rsidRPr="00A87294" w:rsidRDefault="00AA3103" w:rsidP="00AD51E9">
      <w:pPr>
        <w:spacing w:after="0" w:line="240" w:lineRule="auto"/>
        <w:rPr>
          <w:rFonts w:ascii="Cambria" w:hAnsi="Cambria"/>
          <w:sz w:val="20"/>
          <w:szCs w:val="20"/>
          <w:lang w:val="en-US"/>
        </w:rPr>
      </w:pPr>
    </w:p>
    <w:p w14:paraId="333982A8" w14:textId="405624FF" w:rsidR="00AA3103" w:rsidRPr="00A87294" w:rsidRDefault="00AA3103" w:rsidP="00AD51E9">
      <w:pPr>
        <w:spacing w:after="0" w:line="240" w:lineRule="auto"/>
        <w:rPr>
          <w:rFonts w:ascii="Cambria" w:hAnsi="Cambria"/>
          <w:sz w:val="20"/>
          <w:szCs w:val="20"/>
          <w:lang w:val="en-US"/>
        </w:rPr>
      </w:pPr>
    </w:p>
    <w:p w14:paraId="43D62CCB" w14:textId="0A813FA4" w:rsidR="00AA3103" w:rsidRPr="00A87294" w:rsidRDefault="00AA3103" w:rsidP="00AD51E9">
      <w:pPr>
        <w:spacing w:after="0" w:line="240" w:lineRule="auto"/>
        <w:rPr>
          <w:rFonts w:ascii="Cambria" w:hAnsi="Cambria"/>
          <w:sz w:val="20"/>
          <w:szCs w:val="20"/>
          <w:lang w:val="en-US"/>
        </w:rPr>
      </w:pPr>
    </w:p>
    <w:p w14:paraId="1B732C87" w14:textId="2C80087E" w:rsidR="00AA3103" w:rsidRPr="00A87294" w:rsidRDefault="00AA3103" w:rsidP="00AD51E9">
      <w:pPr>
        <w:spacing w:after="0" w:line="240" w:lineRule="auto"/>
        <w:rPr>
          <w:rFonts w:ascii="Cambria" w:hAnsi="Cambria"/>
          <w:sz w:val="20"/>
          <w:szCs w:val="20"/>
          <w:lang w:val="en-US"/>
        </w:rPr>
      </w:pPr>
    </w:p>
    <w:p w14:paraId="3952C5E4" w14:textId="77777777" w:rsidR="003C2F91" w:rsidRPr="00A87294" w:rsidRDefault="003C2F91" w:rsidP="00AD51E9">
      <w:pPr>
        <w:spacing w:after="0" w:line="240" w:lineRule="auto"/>
        <w:rPr>
          <w:rFonts w:ascii="Cambria" w:hAnsi="Cambria"/>
          <w:sz w:val="20"/>
          <w:szCs w:val="20"/>
          <w:lang w:val="en-US"/>
        </w:rPr>
      </w:pPr>
    </w:p>
    <w:sectPr w:rsidR="003C2F91" w:rsidRPr="00A87294" w:rsidSect="002942C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BC51" w14:textId="77777777" w:rsidR="001A055E" w:rsidRDefault="001A055E" w:rsidP="00153983">
      <w:pPr>
        <w:spacing w:after="0" w:line="240" w:lineRule="auto"/>
      </w:pPr>
      <w:r>
        <w:separator/>
      </w:r>
    </w:p>
  </w:endnote>
  <w:endnote w:type="continuationSeparator" w:id="0">
    <w:p w14:paraId="5F0C6F77" w14:textId="77777777" w:rsidR="001A055E" w:rsidRDefault="001A055E" w:rsidP="0015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A9EC" w14:textId="77777777" w:rsidR="001A055E" w:rsidRDefault="001A055E" w:rsidP="00153983">
      <w:pPr>
        <w:spacing w:after="0" w:line="240" w:lineRule="auto"/>
      </w:pPr>
      <w:r>
        <w:separator/>
      </w:r>
    </w:p>
  </w:footnote>
  <w:footnote w:type="continuationSeparator" w:id="0">
    <w:p w14:paraId="0D10F1D3" w14:textId="77777777" w:rsidR="001A055E" w:rsidRDefault="001A055E" w:rsidP="00153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7E21" w14:textId="05D26454" w:rsidR="00454B28" w:rsidRDefault="00C80AE6">
    <w:pPr>
      <w:pStyle w:val="stBilgi"/>
      <w:jc w:val="right"/>
    </w:pPr>
    <w:r>
      <w:fldChar w:fldCharType="begin"/>
    </w:r>
    <w:r w:rsidR="00454B28">
      <w:instrText>PAGE   \* MERGEFORMAT</w:instrText>
    </w:r>
    <w:r>
      <w:fldChar w:fldCharType="separate"/>
    </w:r>
    <w:r w:rsidR="00844974">
      <w:rPr>
        <w:noProof/>
      </w:rPr>
      <w:t>24</w:t>
    </w:r>
    <w:r>
      <w:fldChar w:fldCharType="end"/>
    </w:r>
  </w:p>
  <w:p w14:paraId="4C4CB006" w14:textId="77777777" w:rsidR="00454B28" w:rsidRDefault="00454B2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F76"/>
    <w:multiLevelType w:val="hybridMultilevel"/>
    <w:tmpl w:val="C43E3ADE"/>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A713E61"/>
    <w:multiLevelType w:val="hybridMultilevel"/>
    <w:tmpl w:val="BD7A9FF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291266"/>
    <w:multiLevelType w:val="hybridMultilevel"/>
    <w:tmpl w:val="AD228B4A"/>
    <w:lvl w:ilvl="0" w:tplc="DC624170">
      <w:start w:val="1"/>
      <w:numFmt w:val="decimal"/>
      <w:lvlText w:val="%1."/>
      <w:lvlJc w:val="left"/>
      <w:pPr>
        <w:ind w:left="720" w:hanging="360"/>
      </w:pPr>
      <w:rPr>
        <w:rFonts w:hint="default"/>
      </w:rPr>
    </w:lvl>
    <w:lvl w:ilvl="1" w:tplc="069C022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354964"/>
    <w:multiLevelType w:val="hybridMultilevel"/>
    <w:tmpl w:val="F000C8AA"/>
    <w:lvl w:ilvl="0" w:tplc="DC6241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747F18"/>
    <w:multiLevelType w:val="hybridMultilevel"/>
    <w:tmpl w:val="DBC229B0"/>
    <w:lvl w:ilvl="0" w:tplc="A26ED0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152A63"/>
    <w:multiLevelType w:val="hybridMultilevel"/>
    <w:tmpl w:val="AD24D5B4"/>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2AB939D7"/>
    <w:multiLevelType w:val="hybridMultilevel"/>
    <w:tmpl w:val="70DAC8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266B24"/>
    <w:multiLevelType w:val="hybridMultilevel"/>
    <w:tmpl w:val="1A4EA320"/>
    <w:lvl w:ilvl="0" w:tplc="A26ED0E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6260D91"/>
    <w:multiLevelType w:val="hybridMultilevel"/>
    <w:tmpl w:val="52669422"/>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4B431902"/>
    <w:multiLevelType w:val="hybridMultilevel"/>
    <w:tmpl w:val="139470E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4D224591"/>
    <w:multiLevelType w:val="hybridMultilevel"/>
    <w:tmpl w:val="F4AC2766"/>
    <w:lvl w:ilvl="0" w:tplc="CE38D954">
      <w:start w:val="3"/>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EA01B85"/>
    <w:multiLevelType w:val="hybridMultilevel"/>
    <w:tmpl w:val="598CDFE8"/>
    <w:lvl w:ilvl="0" w:tplc="A26ED0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A7E5AB0"/>
    <w:multiLevelType w:val="hybridMultilevel"/>
    <w:tmpl w:val="52D64E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BD22C5B"/>
    <w:multiLevelType w:val="hybridMultilevel"/>
    <w:tmpl w:val="DA42C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E8B14A8"/>
    <w:multiLevelType w:val="hybridMultilevel"/>
    <w:tmpl w:val="A9CEBD50"/>
    <w:lvl w:ilvl="0" w:tplc="A26ED0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7540F6"/>
    <w:multiLevelType w:val="hybridMultilevel"/>
    <w:tmpl w:val="C36CBB7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7B1B1AB2"/>
    <w:multiLevelType w:val="hybridMultilevel"/>
    <w:tmpl w:val="88F21C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B7A4970"/>
    <w:multiLevelType w:val="hybridMultilevel"/>
    <w:tmpl w:val="52D64E12"/>
    <w:lvl w:ilvl="0" w:tplc="DE40C9EC">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8" w15:restartNumberingAfterBreak="0">
    <w:nsid w:val="7DD17BDA"/>
    <w:multiLevelType w:val="hybridMultilevel"/>
    <w:tmpl w:val="77044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13971667">
    <w:abstractNumId w:val="15"/>
  </w:num>
  <w:num w:numId="2" w16cid:durableId="1432778369">
    <w:abstractNumId w:val="2"/>
  </w:num>
  <w:num w:numId="3" w16cid:durableId="114297705">
    <w:abstractNumId w:val="3"/>
  </w:num>
  <w:num w:numId="4" w16cid:durableId="1081557975">
    <w:abstractNumId w:val="4"/>
  </w:num>
  <w:num w:numId="5" w16cid:durableId="648949215">
    <w:abstractNumId w:val="7"/>
  </w:num>
  <w:num w:numId="6" w16cid:durableId="737091572">
    <w:abstractNumId w:val="11"/>
  </w:num>
  <w:num w:numId="7" w16cid:durableId="1784307497">
    <w:abstractNumId w:val="14"/>
  </w:num>
  <w:num w:numId="8" w16cid:durableId="1175537213">
    <w:abstractNumId w:val="8"/>
  </w:num>
  <w:num w:numId="9" w16cid:durableId="240409228">
    <w:abstractNumId w:val="1"/>
  </w:num>
  <w:num w:numId="10" w16cid:durableId="228075758">
    <w:abstractNumId w:val="10"/>
  </w:num>
  <w:num w:numId="11" w16cid:durableId="1596473697">
    <w:abstractNumId w:val="0"/>
  </w:num>
  <w:num w:numId="12" w16cid:durableId="862978603">
    <w:abstractNumId w:val="9"/>
  </w:num>
  <w:num w:numId="13" w16cid:durableId="1617003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7819464">
    <w:abstractNumId w:val="16"/>
  </w:num>
  <w:num w:numId="15" w16cid:durableId="245454410">
    <w:abstractNumId w:val="5"/>
  </w:num>
  <w:num w:numId="16" w16cid:durableId="881209548">
    <w:abstractNumId w:val="13"/>
  </w:num>
  <w:num w:numId="17" w16cid:durableId="234894839">
    <w:abstractNumId w:val="18"/>
  </w:num>
  <w:num w:numId="18" w16cid:durableId="1038318805">
    <w:abstractNumId w:val="6"/>
  </w:num>
  <w:num w:numId="19" w16cid:durableId="1563174431">
    <w:abstractNumId w:val="17"/>
  </w:num>
  <w:num w:numId="20" w16cid:durableId="29433945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83"/>
    <w:rsid w:val="00000B9A"/>
    <w:rsid w:val="00011123"/>
    <w:rsid w:val="00011EA3"/>
    <w:rsid w:val="0001201C"/>
    <w:rsid w:val="000134A1"/>
    <w:rsid w:val="0001396F"/>
    <w:rsid w:val="00013C1B"/>
    <w:rsid w:val="00020617"/>
    <w:rsid w:val="0002114B"/>
    <w:rsid w:val="0002229B"/>
    <w:rsid w:val="00022738"/>
    <w:rsid w:val="000265E5"/>
    <w:rsid w:val="00027E96"/>
    <w:rsid w:val="00030232"/>
    <w:rsid w:val="00034C01"/>
    <w:rsid w:val="00036B9E"/>
    <w:rsid w:val="0004048D"/>
    <w:rsid w:val="000467AA"/>
    <w:rsid w:val="00051122"/>
    <w:rsid w:val="000543BB"/>
    <w:rsid w:val="000623A7"/>
    <w:rsid w:val="0006256D"/>
    <w:rsid w:val="00062D58"/>
    <w:rsid w:val="00066A58"/>
    <w:rsid w:val="00066D3A"/>
    <w:rsid w:val="000672D8"/>
    <w:rsid w:val="0007626C"/>
    <w:rsid w:val="000765A5"/>
    <w:rsid w:val="000823C1"/>
    <w:rsid w:val="00094235"/>
    <w:rsid w:val="0009470B"/>
    <w:rsid w:val="000947D9"/>
    <w:rsid w:val="00094D3F"/>
    <w:rsid w:val="00096063"/>
    <w:rsid w:val="0009644C"/>
    <w:rsid w:val="00096F6A"/>
    <w:rsid w:val="00097F4C"/>
    <w:rsid w:val="000A2EAD"/>
    <w:rsid w:val="000A4DDC"/>
    <w:rsid w:val="000B5FF2"/>
    <w:rsid w:val="000B7B0A"/>
    <w:rsid w:val="000C08B6"/>
    <w:rsid w:val="000C1125"/>
    <w:rsid w:val="000C5221"/>
    <w:rsid w:val="000D00C2"/>
    <w:rsid w:val="000D23A3"/>
    <w:rsid w:val="000D5406"/>
    <w:rsid w:val="000D5F4C"/>
    <w:rsid w:val="000E0DC3"/>
    <w:rsid w:val="000E238C"/>
    <w:rsid w:val="000E255A"/>
    <w:rsid w:val="000F29DE"/>
    <w:rsid w:val="0010283C"/>
    <w:rsid w:val="001051F5"/>
    <w:rsid w:val="00107294"/>
    <w:rsid w:val="00111BE1"/>
    <w:rsid w:val="00114ED1"/>
    <w:rsid w:val="00117B31"/>
    <w:rsid w:val="00123E57"/>
    <w:rsid w:val="00124E06"/>
    <w:rsid w:val="00125A20"/>
    <w:rsid w:val="00132836"/>
    <w:rsid w:val="00135E19"/>
    <w:rsid w:val="00137A8C"/>
    <w:rsid w:val="00137EDD"/>
    <w:rsid w:val="001469F6"/>
    <w:rsid w:val="0015388C"/>
    <w:rsid w:val="00153983"/>
    <w:rsid w:val="001562FA"/>
    <w:rsid w:val="001572F9"/>
    <w:rsid w:val="00173A23"/>
    <w:rsid w:val="001917BA"/>
    <w:rsid w:val="00197412"/>
    <w:rsid w:val="0019782F"/>
    <w:rsid w:val="001A055E"/>
    <w:rsid w:val="001A0D82"/>
    <w:rsid w:val="001B12A0"/>
    <w:rsid w:val="001B141E"/>
    <w:rsid w:val="001B1F13"/>
    <w:rsid w:val="001B3B2A"/>
    <w:rsid w:val="001B4A59"/>
    <w:rsid w:val="001B4CEB"/>
    <w:rsid w:val="001C00A8"/>
    <w:rsid w:val="001C1EB5"/>
    <w:rsid w:val="001C6258"/>
    <w:rsid w:val="001D0AF8"/>
    <w:rsid w:val="001D1A23"/>
    <w:rsid w:val="001D45D9"/>
    <w:rsid w:val="001D4CE2"/>
    <w:rsid w:val="001D7214"/>
    <w:rsid w:val="001E0BFA"/>
    <w:rsid w:val="001E3BC2"/>
    <w:rsid w:val="001E4963"/>
    <w:rsid w:val="001F00B4"/>
    <w:rsid w:val="001F0F19"/>
    <w:rsid w:val="0021226C"/>
    <w:rsid w:val="002142B9"/>
    <w:rsid w:val="002147C7"/>
    <w:rsid w:val="002149AD"/>
    <w:rsid w:val="00215172"/>
    <w:rsid w:val="002176DC"/>
    <w:rsid w:val="00221BAA"/>
    <w:rsid w:val="002273C3"/>
    <w:rsid w:val="00230BF3"/>
    <w:rsid w:val="0023369B"/>
    <w:rsid w:val="00233CBB"/>
    <w:rsid w:val="00235C61"/>
    <w:rsid w:val="0023668A"/>
    <w:rsid w:val="002368DC"/>
    <w:rsid w:val="00240C52"/>
    <w:rsid w:val="00245B8B"/>
    <w:rsid w:val="002478D9"/>
    <w:rsid w:val="002479E8"/>
    <w:rsid w:val="00250F20"/>
    <w:rsid w:val="00251EFF"/>
    <w:rsid w:val="0025546F"/>
    <w:rsid w:val="00263A29"/>
    <w:rsid w:val="00263D11"/>
    <w:rsid w:val="00272500"/>
    <w:rsid w:val="00274B3A"/>
    <w:rsid w:val="00275928"/>
    <w:rsid w:val="00280D15"/>
    <w:rsid w:val="00282D47"/>
    <w:rsid w:val="002841C2"/>
    <w:rsid w:val="00285C4A"/>
    <w:rsid w:val="002877D7"/>
    <w:rsid w:val="002906EF"/>
    <w:rsid w:val="002931EB"/>
    <w:rsid w:val="002942CB"/>
    <w:rsid w:val="0029761F"/>
    <w:rsid w:val="002A1DC7"/>
    <w:rsid w:val="002A590B"/>
    <w:rsid w:val="002A7381"/>
    <w:rsid w:val="002A7576"/>
    <w:rsid w:val="002B09D8"/>
    <w:rsid w:val="002B44E2"/>
    <w:rsid w:val="002B6A45"/>
    <w:rsid w:val="002B79E5"/>
    <w:rsid w:val="002C1065"/>
    <w:rsid w:val="002C14FB"/>
    <w:rsid w:val="002D6BEA"/>
    <w:rsid w:val="002E4712"/>
    <w:rsid w:val="002E53A3"/>
    <w:rsid w:val="002E6578"/>
    <w:rsid w:val="002F20A0"/>
    <w:rsid w:val="002F70CF"/>
    <w:rsid w:val="00311BCF"/>
    <w:rsid w:val="00311F5C"/>
    <w:rsid w:val="00312CDB"/>
    <w:rsid w:val="00315D1F"/>
    <w:rsid w:val="00320660"/>
    <w:rsid w:val="00321542"/>
    <w:rsid w:val="003229BD"/>
    <w:rsid w:val="00323470"/>
    <w:rsid w:val="00324B9C"/>
    <w:rsid w:val="00330A15"/>
    <w:rsid w:val="00343321"/>
    <w:rsid w:val="00350D27"/>
    <w:rsid w:val="00351569"/>
    <w:rsid w:val="00352CB9"/>
    <w:rsid w:val="00353307"/>
    <w:rsid w:val="0035692C"/>
    <w:rsid w:val="00367504"/>
    <w:rsid w:val="00374C5F"/>
    <w:rsid w:val="0038223A"/>
    <w:rsid w:val="00385938"/>
    <w:rsid w:val="00385E41"/>
    <w:rsid w:val="00391888"/>
    <w:rsid w:val="0039190F"/>
    <w:rsid w:val="00392C21"/>
    <w:rsid w:val="00393EE1"/>
    <w:rsid w:val="00396FE6"/>
    <w:rsid w:val="003B0C2F"/>
    <w:rsid w:val="003B1440"/>
    <w:rsid w:val="003B2364"/>
    <w:rsid w:val="003B34EB"/>
    <w:rsid w:val="003B49F9"/>
    <w:rsid w:val="003B4BA9"/>
    <w:rsid w:val="003B62F6"/>
    <w:rsid w:val="003C2F91"/>
    <w:rsid w:val="003C3B9C"/>
    <w:rsid w:val="003C6A9C"/>
    <w:rsid w:val="003D1D54"/>
    <w:rsid w:val="003D22A2"/>
    <w:rsid w:val="003D4938"/>
    <w:rsid w:val="003D7797"/>
    <w:rsid w:val="003E169D"/>
    <w:rsid w:val="003E28F3"/>
    <w:rsid w:val="003E413D"/>
    <w:rsid w:val="003E4385"/>
    <w:rsid w:val="003E6C16"/>
    <w:rsid w:val="003F06EB"/>
    <w:rsid w:val="003F08A2"/>
    <w:rsid w:val="003F61DA"/>
    <w:rsid w:val="00405555"/>
    <w:rsid w:val="00405BE8"/>
    <w:rsid w:val="00410B53"/>
    <w:rsid w:val="00415532"/>
    <w:rsid w:val="00415584"/>
    <w:rsid w:val="00417B4C"/>
    <w:rsid w:val="00421256"/>
    <w:rsid w:val="00431AB2"/>
    <w:rsid w:val="004349C2"/>
    <w:rsid w:val="00435AA1"/>
    <w:rsid w:val="00442548"/>
    <w:rsid w:val="00442A92"/>
    <w:rsid w:val="00443362"/>
    <w:rsid w:val="00447917"/>
    <w:rsid w:val="00450DD7"/>
    <w:rsid w:val="00452600"/>
    <w:rsid w:val="00454B28"/>
    <w:rsid w:val="00463559"/>
    <w:rsid w:val="00467F22"/>
    <w:rsid w:val="0047024A"/>
    <w:rsid w:val="00470406"/>
    <w:rsid w:val="0047129C"/>
    <w:rsid w:val="004730C3"/>
    <w:rsid w:val="00474058"/>
    <w:rsid w:val="00480343"/>
    <w:rsid w:val="00482CA7"/>
    <w:rsid w:val="00485FEC"/>
    <w:rsid w:val="004905AD"/>
    <w:rsid w:val="0049251A"/>
    <w:rsid w:val="004A4B23"/>
    <w:rsid w:val="004A541F"/>
    <w:rsid w:val="004B1DA1"/>
    <w:rsid w:val="004B2D37"/>
    <w:rsid w:val="004B3418"/>
    <w:rsid w:val="004B3420"/>
    <w:rsid w:val="004C1E0E"/>
    <w:rsid w:val="004C25F2"/>
    <w:rsid w:val="004C358A"/>
    <w:rsid w:val="004C4197"/>
    <w:rsid w:val="004C5806"/>
    <w:rsid w:val="004C60EC"/>
    <w:rsid w:val="004C6F32"/>
    <w:rsid w:val="004D3719"/>
    <w:rsid w:val="004D46A7"/>
    <w:rsid w:val="004D53A2"/>
    <w:rsid w:val="004E3289"/>
    <w:rsid w:val="004E57DC"/>
    <w:rsid w:val="004E6F13"/>
    <w:rsid w:val="004E7F11"/>
    <w:rsid w:val="004F0416"/>
    <w:rsid w:val="004F3827"/>
    <w:rsid w:val="004F6DDA"/>
    <w:rsid w:val="004F7838"/>
    <w:rsid w:val="00504B17"/>
    <w:rsid w:val="00505A05"/>
    <w:rsid w:val="00505A08"/>
    <w:rsid w:val="00506821"/>
    <w:rsid w:val="005071C0"/>
    <w:rsid w:val="00511ACB"/>
    <w:rsid w:val="005138E2"/>
    <w:rsid w:val="00524443"/>
    <w:rsid w:val="005273F1"/>
    <w:rsid w:val="005354B3"/>
    <w:rsid w:val="0053573C"/>
    <w:rsid w:val="00535DE9"/>
    <w:rsid w:val="005368F5"/>
    <w:rsid w:val="00540E39"/>
    <w:rsid w:val="00546F7C"/>
    <w:rsid w:val="005529AB"/>
    <w:rsid w:val="00556F89"/>
    <w:rsid w:val="00557774"/>
    <w:rsid w:val="005658AA"/>
    <w:rsid w:val="00570173"/>
    <w:rsid w:val="005734AE"/>
    <w:rsid w:val="00573FB6"/>
    <w:rsid w:val="0057582C"/>
    <w:rsid w:val="005760B9"/>
    <w:rsid w:val="00577729"/>
    <w:rsid w:val="00577A6D"/>
    <w:rsid w:val="00581AEF"/>
    <w:rsid w:val="00587505"/>
    <w:rsid w:val="00591433"/>
    <w:rsid w:val="005A10C2"/>
    <w:rsid w:val="005A24BE"/>
    <w:rsid w:val="005A4090"/>
    <w:rsid w:val="005A4D88"/>
    <w:rsid w:val="005B26AF"/>
    <w:rsid w:val="005B4104"/>
    <w:rsid w:val="005B44E2"/>
    <w:rsid w:val="005B7EF1"/>
    <w:rsid w:val="005C1905"/>
    <w:rsid w:val="005D091C"/>
    <w:rsid w:val="005D318A"/>
    <w:rsid w:val="005E456D"/>
    <w:rsid w:val="005F54C6"/>
    <w:rsid w:val="005F78BE"/>
    <w:rsid w:val="0060013A"/>
    <w:rsid w:val="00600193"/>
    <w:rsid w:val="00606724"/>
    <w:rsid w:val="00610575"/>
    <w:rsid w:val="006110C4"/>
    <w:rsid w:val="00611CCB"/>
    <w:rsid w:val="00613586"/>
    <w:rsid w:val="00613939"/>
    <w:rsid w:val="00620EA8"/>
    <w:rsid w:val="00636FB6"/>
    <w:rsid w:val="00637939"/>
    <w:rsid w:val="00647700"/>
    <w:rsid w:val="0064793D"/>
    <w:rsid w:val="00651CEC"/>
    <w:rsid w:val="006532BB"/>
    <w:rsid w:val="00660930"/>
    <w:rsid w:val="00665CF5"/>
    <w:rsid w:val="00667F9C"/>
    <w:rsid w:val="006760BE"/>
    <w:rsid w:val="00676318"/>
    <w:rsid w:val="00680368"/>
    <w:rsid w:val="00685F35"/>
    <w:rsid w:val="006863FD"/>
    <w:rsid w:val="006906FB"/>
    <w:rsid w:val="00691BBD"/>
    <w:rsid w:val="0069213A"/>
    <w:rsid w:val="0069492E"/>
    <w:rsid w:val="006949F0"/>
    <w:rsid w:val="006A0A43"/>
    <w:rsid w:val="006A2D18"/>
    <w:rsid w:val="006A4849"/>
    <w:rsid w:val="006A498D"/>
    <w:rsid w:val="006A4F2D"/>
    <w:rsid w:val="006A55F4"/>
    <w:rsid w:val="006A614B"/>
    <w:rsid w:val="006B0FBF"/>
    <w:rsid w:val="006B491F"/>
    <w:rsid w:val="006B69DB"/>
    <w:rsid w:val="006C0F91"/>
    <w:rsid w:val="006C19DF"/>
    <w:rsid w:val="006C3A2E"/>
    <w:rsid w:val="006C3BED"/>
    <w:rsid w:val="006D0F77"/>
    <w:rsid w:val="006D1182"/>
    <w:rsid w:val="006D153B"/>
    <w:rsid w:val="006E57D1"/>
    <w:rsid w:val="006E5AC4"/>
    <w:rsid w:val="006F031F"/>
    <w:rsid w:val="006F3830"/>
    <w:rsid w:val="006F4500"/>
    <w:rsid w:val="006F6736"/>
    <w:rsid w:val="006F7323"/>
    <w:rsid w:val="007004C2"/>
    <w:rsid w:val="00701F82"/>
    <w:rsid w:val="00705054"/>
    <w:rsid w:val="0070717B"/>
    <w:rsid w:val="0071778C"/>
    <w:rsid w:val="00721A95"/>
    <w:rsid w:val="00723873"/>
    <w:rsid w:val="00724184"/>
    <w:rsid w:val="00731638"/>
    <w:rsid w:val="0073195A"/>
    <w:rsid w:val="00733235"/>
    <w:rsid w:val="00736845"/>
    <w:rsid w:val="00740C39"/>
    <w:rsid w:val="00741044"/>
    <w:rsid w:val="0074124A"/>
    <w:rsid w:val="00746F79"/>
    <w:rsid w:val="00754A31"/>
    <w:rsid w:val="00760670"/>
    <w:rsid w:val="007619B2"/>
    <w:rsid w:val="00763BC8"/>
    <w:rsid w:val="0076508F"/>
    <w:rsid w:val="0077317F"/>
    <w:rsid w:val="00774233"/>
    <w:rsid w:val="007742A6"/>
    <w:rsid w:val="007747CE"/>
    <w:rsid w:val="00776194"/>
    <w:rsid w:val="00776C90"/>
    <w:rsid w:val="007807AD"/>
    <w:rsid w:val="00780C57"/>
    <w:rsid w:val="00781C4B"/>
    <w:rsid w:val="00783F0F"/>
    <w:rsid w:val="007840EF"/>
    <w:rsid w:val="00784A53"/>
    <w:rsid w:val="0078637A"/>
    <w:rsid w:val="0078751B"/>
    <w:rsid w:val="00790023"/>
    <w:rsid w:val="007921CD"/>
    <w:rsid w:val="00792435"/>
    <w:rsid w:val="00794419"/>
    <w:rsid w:val="007A2258"/>
    <w:rsid w:val="007A422F"/>
    <w:rsid w:val="007A76D3"/>
    <w:rsid w:val="007B1DFB"/>
    <w:rsid w:val="007B49C6"/>
    <w:rsid w:val="007B77A2"/>
    <w:rsid w:val="007C0318"/>
    <w:rsid w:val="007C478D"/>
    <w:rsid w:val="007C4CA4"/>
    <w:rsid w:val="007C605E"/>
    <w:rsid w:val="007D4EDA"/>
    <w:rsid w:val="007D6D26"/>
    <w:rsid w:val="007D764B"/>
    <w:rsid w:val="007F10E6"/>
    <w:rsid w:val="007F450D"/>
    <w:rsid w:val="0081029E"/>
    <w:rsid w:val="00824A0C"/>
    <w:rsid w:val="00830D5E"/>
    <w:rsid w:val="00830EB2"/>
    <w:rsid w:val="00831F64"/>
    <w:rsid w:val="008328D7"/>
    <w:rsid w:val="008342BC"/>
    <w:rsid w:val="00834B1A"/>
    <w:rsid w:val="00836939"/>
    <w:rsid w:val="00836EF2"/>
    <w:rsid w:val="008373AB"/>
    <w:rsid w:val="00842164"/>
    <w:rsid w:val="00844974"/>
    <w:rsid w:val="00845A45"/>
    <w:rsid w:val="00846A29"/>
    <w:rsid w:val="00846BEA"/>
    <w:rsid w:val="008474FF"/>
    <w:rsid w:val="00851484"/>
    <w:rsid w:val="008524CB"/>
    <w:rsid w:val="00852A2B"/>
    <w:rsid w:val="00853BC5"/>
    <w:rsid w:val="00853E3F"/>
    <w:rsid w:val="008626AB"/>
    <w:rsid w:val="00863F73"/>
    <w:rsid w:val="00864356"/>
    <w:rsid w:val="00864EAC"/>
    <w:rsid w:val="00876EA2"/>
    <w:rsid w:val="00881A88"/>
    <w:rsid w:val="00885F6F"/>
    <w:rsid w:val="00887369"/>
    <w:rsid w:val="00890A5E"/>
    <w:rsid w:val="0089180A"/>
    <w:rsid w:val="00892FB6"/>
    <w:rsid w:val="008946F2"/>
    <w:rsid w:val="008A2BFD"/>
    <w:rsid w:val="008A4FA8"/>
    <w:rsid w:val="008A6FB8"/>
    <w:rsid w:val="008B20F2"/>
    <w:rsid w:val="008C2A98"/>
    <w:rsid w:val="008C5118"/>
    <w:rsid w:val="008C595F"/>
    <w:rsid w:val="008D2F7D"/>
    <w:rsid w:val="008D66BF"/>
    <w:rsid w:val="008E7836"/>
    <w:rsid w:val="008F3274"/>
    <w:rsid w:val="008F55D9"/>
    <w:rsid w:val="00902308"/>
    <w:rsid w:val="009034A9"/>
    <w:rsid w:val="00903671"/>
    <w:rsid w:val="00905445"/>
    <w:rsid w:val="00917735"/>
    <w:rsid w:val="0091783D"/>
    <w:rsid w:val="009244BC"/>
    <w:rsid w:val="00931270"/>
    <w:rsid w:val="00933AE3"/>
    <w:rsid w:val="009369F0"/>
    <w:rsid w:val="00937A24"/>
    <w:rsid w:val="00937E2B"/>
    <w:rsid w:val="009415D1"/>
    <w:rsid w:val="00944ADA"/>
    <w:rsid w:val="009459E3"/>
    <w:rsid w:val="00950719"/>
    <w:rsid w:val="0095110F"/>
    <w:rsid w:val="009602C0"/>
    <w:rsid w:val="00967A75"/>
    <w:rsid w:val="00972948"/>
    <w:rsid w:val="00976948"/>
    <w:rsid w:val="00980F75"/>
    <w:rsid w:val="009842B3"/>
    <w:rsid w:val="009879E5"/>
    <w:rsid w:val="009A42B9"/>
    <w:rsid w:val="009A7C9E"/>
    <w:rsid w:val="009A7EE0"/>
    <w:rsid w:val="009B067E"/>
    <w:rsid w:val="009B77F7"/>
    <w:rsid w:val="009D274D"/>
    <w:rsid w:val="009E4CDB"/>
    <w:rsid w:val="00A0618F"/>
    <w:rsid w:val="00A06B2F"/>
    <w:rsid w:val="00A07E29"/>
    <w:rsid w:val="00A10F1F"/>
    <w:rsid w:val="00A111A6"/>
    <w:rsid w:val="00A113ED"/>
    <w:rsid w:val="00A1259D"/>
    <w:rsid w:val="00A15F27"/>
    <w:rsid w:val="00A17440"/>
    <w:rsid w:val="00A2546A"/>
    <w:rsid w:val="00A271CF"/>
    <w:rsid w:val="00A459EE"/>
    <w:rsid w:val="00A52E5D"/>
    <w:rsid w:val="00A530BA"/>
    <w:rsid w:val="00A532E9"/>
    <w:rsid w:val="00A54482"/>
    <w:rsid w:val="00A55638"/>
    <w:rsid w:val="00A62267"/>
    <w:rsid w:val="00A72988"/>
    <w:rsid w:val="00A73363"/>
    <w:rsid w:val="00A74626"/>
    <w:rsid w:val="00A80442"/>
    <w:rsid w:val="00A817B6"/>
    <w:rsid w:val="00A83017"/>
    <w:rsid w:val="00A8483E"/>
    <w:rsid w:val="00A86E7A"/>
    <w:rsid w:val="00A87294"/>
    <w:rsid w:val="00AA3103"/>
    <w:rsid w:val="00AA6CDA"/>
    <w:rsid w:val="00AB1672"/>
    <w:rsid w:val="00AB19F4"/>
    <w:rsid w:val="00AB2D8F"/>
    <w:rsid w:val="00AB3384"/>
    <w:rsid w:val="00AB72CD"/>
    <w:rsid w:val="00AC4750"/>
    <w:rsid w:val="00AC6B59"/>
    <w:rsid w:val="00AD51E9"/>
    <w:rsid w:val="00AE061E"/>
    <w:rsid w:val="00AE2316"/>
    <w:rsid w:val="00AE2EE8"/>
    <w:rsid w:val="00AE3E5F"/>
    <w:rsid w:val="00AE70C3"/>
    <w:rsid w:val="00AF3520"/>
    <w:rsid w:val="00B013D3"/>
    <w:rsid w:val="00B03122"/>
    <w:rsid w:val="00B0341C"/>
    <w:rsid w:val="00B04107"/>
    <w:rsid w:val="00B04EAD"/>
    <w:rsid w:val="00B1659B"/>
    <w:rsid w:val="00B2219A"/>
    <w:rsid w:val="00B32D5B"/>
    <w:rsid w:val="00B32ECF"/>
    <w:rsid w:val="00B34A02"/>
    <w:rsid w:val="00B34E09"/>
    <w:rsid w:val="00B44B34"/>
    <w:rsid w:val="00B467AB"/>
    <w:rsid w:val="00B46ECA"/>
    <w:rsid w:val="00B5712B"/>
    <w:rsid w:val="00B62A40"/>
    <w:rsid w:val="00B6361C"/>
    <w:rsid w:val="00B650B8"/>
    <w:rsid w:val="00B75E5D"/>
    <w:rsid w:val="00B77175"/>
    <w:rsid w:val="00B96036"/>
    <w:rsid w:val="00BB19B3"/>
    <w:rsid w:val="00BB2272"/>
    <w:rsid w:val="00BB45B3"/>
    <w:rsid w:val="00BB690A"/>
    <w:rsid w:val="00BC0DF9"/>
    <w:rsid w:val="00BC46A1"/>
    <w:rsid w:val="00BD3C02"/>
    <w:rsid w:val="00BD40B5"/>
    <w:rsid w:val="00BE0198"/>
    <w:rsid w:val="00BE0D5B"/>
    <w:rsid w:val="00BE4748"/>
    <w:rsid w:val="00BE4F95"/>
    <w:rsid w:val="00BF1F4E"/>
    <w:rsid w:val="00BF76B3"/>
    <w:rsid w:val="00C034A0"/>
    <w:rsid w:val="00C05595"/>
    <w:rsid w:val="00C06D95"/>
    <w:rsid w:val="00C2274D"/>
    <w:rsid w:val="00C24DD7"/>
    <w:rsid w:val="00C25628"/>
    <w:rsid w:val="00C25D32"/>
    <w:rsid w:val="00C33321"/>
    <w:rsid w:val="00C35987"/>
    <w:rsid w:val="00C422E0"/>
    <w:rsid w:val="00C43565"/>
    <w:rsid w:val="00C46397"/>
    <w:rsid w:val="00C506F5"/>
    <w:rsid w:val="00C53EE1"/>
    <w:rsid w:val="00C54D22"/>
    <w:rsid w:val="00C5583F"/>
    <w:rsid w:val="00C568BD"/>
    <w:rsid w:val="00C56C92"/>
    <w:rsid w:val="00C577CB"/>
    <w:rsid w:val="00C60E8A"/>
    <w:rsid w:val="00C71863"/>
    <w:rsid w:val="00C72F4F"/>
    <w:rsid w:val="00C73BF3"/>
    <w:rsid w:val="00C77FA1"/>
    <w:rsid w:val="00C803DB"/>
    <w:rsid w:val="00C80AE6"/>
    <w:rsid w:val="00C826E8"/>
    <w:rsid w:val="00C83D96"/>
    <w:rsid w:val="00C84376"/>
    <w:rsid w:val="00C9039D"/>
    <w:rsid w:val="00C93CBC"/>
    <w:rsid w:val="00C93F47"/>
    <w:rsid w:val="00CA22CE"/>
    <w:rsid w:val="00CA5796"/>
    <w:rsid w:val="00CA5861"/>
    <w:rsid w:val="00CA6FD8"/>
    <w:rsid w:val="00CB11FE"/>
    <w:rsid w:val="00CB33A1"/>
    <w:rsid w:val="00CC0DE4"/>
    <w:rsid w:val="00CC17EA"/>
    <w:rsid w:val="00CC5E8A"/>
    <w:rsid w:val="00CC7CFF"/>
    <w:rsid w:val="00CE211E"/>
    <w:rsid w:val="00CF1C4F"/>
    <w:rsid w:val="00CF2341"/>
    <w:rsid w:val="00CF271E"/>
    <w:rsid w:val="00CF63BD"/>
    <w:rsid w:val="00D03A0E"/>
    <w:rsid w:val="00D070AA"/>
    <w:rsid w:val="00D072C0"/>
    <w:rsid w:val="00D12AFB"/>
    <w:rsid w:val="00D21B96"/>
    <w:rsid w:val="00D22FE4"/>
    <w:rsid w:val="00D376C2"/>
    <w:rsid w:val="00D405D4"/>
    <w:rsid w:val="00D4093B"/>
    <w:rsid w:val="00D41F87"/>
    <w:rsid w:val="00D454B7"/>
    <w:rsid w:val="00D50F1C"/>
    <w:rsid w:val="00D51503"/>
    <w:rsid w:val="00D60268"/>
    <w:rsid w:val="00D62660"/>
    <w:rsid w:val="00D62ADE"/>
    <w:rsid w:val="00D70650"/>
    <w:rsid w:val="00D721C8"/>
    <w:rsid w:val="00D73DA1"/>
    <w:rsid w:val="00D74DFC"/>
    <w:rsid w:val="00D7648B"/>
    <w:rsid w:val="00D80581"/>
    <w:rsid w:val="00D845C6"/>
    <w:rsid w:val="00D84B34"/>
    <w:rsid w:val="00D84F49"/>
    <w:rsid w:val="00D9067A"/>
    <w:rsid w:val="00D92C18"/>
    <w:rsid w:val="00DA1329"/>
    <w:rsid w:val="00DA5930"/>
    <w:rsid w:val="00DB07B0"/>
    <w:rsid w:val="00DB1C9D"/>
    <w:rsid w:val="00DD08F1"/>
    <w:rsid w:val="00DD09B0"/>
    <w:rsid w:val="00DE0542"/>
    <w:rsid w:val="00DE301A"/>
    <w:rsid w:val="00DE4309"/>
    <w:rsid w:val="00DE433A"/>
    <w:rsid w:val="00DE7B15"/>
    <w:rsid w:val="00DE7CE6"/>
    <w:rsid w:val="00E0646E"/>
    <w:rsid w:val="00E066C9"/>
    <w:rsid w:val="00E06708"/>
    <w:rsid w:val="00E072B9"/>
    <w:rsid w:val="00E129A6"/>
    <w:rsid w:val="00E12ECF"/>
    <w:rsid w:val="00E20853"/>
    <w:rsid w:val="00E247CB"/>
    <w:rsid w:val="00E25584"/>
    <w:rsid w:val="00E273C5"/>
    <w:rsid w:val="00E32C55"/>
    <w:rsid w:val="00E40014"/>
    <w:rsid w:val="00E412AC"/>
    <w:rsid w:val="00E412DA"/>
    <w:rsid w:val="00E42A47"/>
    <w:rsid w:val="00E54DA5"/>
    <w:rsid w:val="00E60806"/>
    <w:rsid w:val="00E67264"/>
    <w:rsid w:val="00E740A7"/>
    <w:rsid w:val="00E74618"/>
    <w:rsid w:val="00E749A1"/>
    <w:rsid w:val="00E75B33"/>
    <w:rsid w:val="00E77B4E"/>
    <w:rsid w:val="00E8066F"/>
    <w:rsid w:val="00E84C98"/>
    <w:rsid w:val="00E9409E"/>
    <w:rsid w:val="00EA2A23"/>
    <w:rsid w:val="00EB6000"/>
    <w:rsid w:val="00EB7278"/>
    <w:rsid w:val="00EB733F"/>
    <w:rsid w:val="00EC1944"/>
    <w:rsid w:val="00EC3226"/>
    <w:rsid w:val="00EC54BE"/>
    <w:rsid w:val="00ED0D0E"/>
    <w:rsid w:val="00ED3131"/>
    <w:rsid w:val="00ED6128"/>
    <w:rsid w:val="00ED66AB"/>
    <w:rsid w:val="00ED7403"/>
    <w:rsid w:val="00EE23E7"/>
    <w:rsid w:val="00EE33C1"/>
    <w:rsid w:val="00EE50FB"/>
    <w:rsid w:val="00EF014A"/>
    <w:rsid w:val="00EF3575"/>
    <w:rsid w:val="00EF3A02"/>
    <w:rsid w:val="00EF7FED"/>
    <w:rsid w:val="00F0081C"/>
    <w:rsid w:val="00F02F0A"/>
    <w:rsid w:val="00F03B74"/>
    <w:rsid w:val="00F041F2"/>
    <w:rsid w:val="00F06032"/>
    <w:rsid w:val="00F10028"/>
    <w:rsid w:val="00F16F0A"/>
    <w:rsid w:val="00F21A91"/>
    <w:rsid w:val="00F22112"/>
    <w:rsid w:val="00F35E85"/>
    <w:rsid w:val="00F40C2B"/>
    <w:rsid w:val="00F416B0"/>
    <w:rsid w:val="00F43020"/>
    <w:rsid w:val="00F454BA"/>
    <w:rsid w:val="00F47082"/>
    <w:rsid w:val="00F500D9"/>
    <w:rsid w:val="00F51074"/>
    <w:rsid w:val="00F5428A"/>
    <w:rsid w:val="00F56756"/>
    <w:rsid w:val="00F75C62"/>
    <w:rsid w:val="00F75D23"/>
    <w:rsid w:val="00F7698F"/>
    <w:rsid w:val="00F83C35"/>
    <w:rsid w:val="00F905DF"/>
    <w:rsid w:val="00F936CC"/>
    <w:rsid w:val="00FB5216"/>
    <w:rsid w:val="00FC1B4E"/>
    <w:rsid w:val="00FC25E3"/>
    <w:rsid w:val="00FC45BA"/>
    <w:rsid w:val="00FC56B5"/>
    <w:rsid w:val="00FD0D65"/>
    <w:rsid w:val="00FD2568"/>
    <w:rsid w:val="00FD4E6B"/>
    <w:rsid w:val="00FD66AE"/>
    <w:rsid w:val="00FE0E80"/>
    <w:rsid w:val="00FE2F04"/>
    <w:rsid w:val="00FF4C86"/>
    <w:rsid w:val="00FF6F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B27C"/>
  <w15:docId w15:val="{014A9089-7089-4425-B44A-904CFAC2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18"/>
    <w:pPr>
      <w:spacing w:after="160" w:line="259" w:lineRule="auto"/>
    </w:pPr>
    <w:rPr>
      <w:sz w:val="22"/>
      <w:szCs w:val="22"/>
      <w:lang w:eastAsia="en-US"/>
    </w:rPr>
  </w:style>
  <w:style w:type="paragraph" w:styleId="Balk1">
    <w:name w:val="heading 1"/>
    <w:basedOn w:val="Normal"/>
    <w:next w:val="Normal"/>
    <w:link w:val="Balk1Char"/>
    <w:uiPriority w:val="9"/>
    <w:qFormat/>
    <w:rsid w:val="00CA6FD8"/>
    <w:pPr>
      <w:keepNext/>
      <w:spacing w:before="240" w:after="60"/>
      <w:outlineLvl w:val="0"/>
    </w:pPr>
    <w:rPr>
      <w:rFonts w:ascii="Calibri Light" w:eastAsia="Times New Roman" w:hAnsi="Calibri Light"/>
      <w:b/>
      <w:bCs/>
      <w:kern w:val="32"/>
      <w:sz w:val="32"/>
      <w:szCs w:val="32"/>
      <w:lang w:val="en-US"/>
    </w:rPr>
  </w:style>
  <w:style w:type="paragraph" w:styleId="Balk2">
    <w:name w:val="heading 2"/>
    <w:basedOn w:val="Normal"/>
    <w:link w:val="Balk2Char"/>
    <w:uiPriority w:val="1"/>
    <w:qFormat/>
    <w:rsid w:val="00AF3520"/>
    <w:pPr>
      <w:widowControl w:val="0"/>
      <w:autoSpaceDE w:val="0"/>
      <w:autoSpaceDN w:val="0"/>
      <w:spacing w:after="0" w:line="240" w:lineRule="auto"/>
      <w:ind w:left="1279"/>
      <w:outlineLvl w:val="1"/>
    </w:pPr>
    <w:rPr>
      <w:rFonts w:ascii="Arial" w:eastAsia="Arial" w:hAnsi="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CA6FD8"/>
    <w:rPr>
      <w:rFonts w:ascii="Calibri Light" w:eastAsia="Times New Roman" w:hAnsi="Calibri Light" w:cs="Times New Roman"/>
      <w:b/>
      <w:bCs/>
      <w:kern w:val="32"/>
      <w:sz w:val="32"/>
      <w:szCs w:val="32"/>
      <w:lang w:val="en-US" w:eastAsia="en-US"/>
    </w:rPr>
  </w:style>
  <w:style w:type="character" w:customStyle="1" w:styleId="Balk2Char">
    <w:name w:val="Başlık 2 Char"/>
    <w:link w:val="Balk2"/>
    <w:uiPriority w:val="1"/>
    <w:rsid w:val="00AF3520"/>
    <w:rPr>
      <w:rFonts w:ascii="Arial" w:eastAsia="Arial" w:hAnsi="Arial" w:cs="Arial"/>
      <w:b/>
      <w:bCs/>
      <w:sz w:val="24"/>
      <w:szCs w:val="24"/>
      <w:lang w:val="en-US" w:eastAsia="en-US"/>
    </w:rPr>
  </w:style>
  <w:style w:type="paragraph" w:styleId="stBilgi">
    <w:name w:val="header"/>
    <w:basedOn w:val="Normal"/>
    <w:link w:val="stBilgiChar"/>
    <w:uiPriority w:val="99"/>
    <w:unhideWhenUsed/>
    <w:rsid w:val="00153983"/>
    <w:pPr>
      <w:tabs>
        <w:tab w:val="center" w:pos="4536"/>
        <w:tab w:val="right" w:pos="9072"/>
      </w:tabs>
      <w:spacing w:after="0" w:line="240" w:lineRule="auto"/>
    </w:pPr>
    <w:rPr>
      <w:sz w:val="20"/>
      <w:szCs w:val="20"/>
      <w:lang w:val="en-US"/>
    </w:rPr>
  </w:style>
  <w:style w:type="character" w:customStyle="1" w:styleId="stBilgiChar">
    <w:name w:val="Üst Bilgi Char"/>
    <w:link w:val="stBilgi"/>
    <w:uiPriority w:val="99"/>
    <w:rsid w:val="00153983"/>
    <w:rPr>
      <w:lang w:val="en-US"/>
    </w:rPr>
  </w:style>
  <w:style w:type="paragraph" w:styleId="AltBilgi">
    <w:name w:val="footer"/>
    <w:basedOn w:val="Normal"/>
    <w:link w:val="AltBilgiChar"/>
    <w:uiPriority w:val="99"/>
    <w:unhideWhenUsed/>
    <w:rsid w:val="00153983"/>
    <w:pPr>
      <w:tabs>
        <w:tab w:val="center" w:pos="4536"/>
        <w:tab w:val="right" w:pos="9072"/>
      </w:tabs>
      <w:spacing w:after="0" w:line="240" w:lineRule="auto"/>
    </w:pPr>
    <w:rPr>
      <w:sz w:val="20"/>
      <w:szCs w:val="20"/>
      <w:lang w:val="en-US"/>
    </w:rPr>
  </w:style>
  <w:style w:type="character" w:customStyle="1" w:styleId="AltBilgiChar">
    <w:name w:val="Alt Bilgi Char"/>
    <w:link w:val="AltBilgi"/>
    <w:uiPriority w:val="99"/>
    <w:rsid w:val="00153983"/>
    <w:rPr>
      <w:lang w:val="en-US"/>
    </w:rPr>
  </w:style>
  <w:style w:type="table" w:styleId="TabloKlavuzu">
    <w:name w:val="Table Grid"/>
    <w:basedOn w:val="NormalTablo"/>
    <w:uiPriority w:val="59"/>
    <w:rsid w:val="00B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A06B2F"/>
    <w:rPr>
      <w:color w:val="0563C1"/>
      <w:u w:val="single"/>
    </w:rPr>
  </w:style>
  <w:style w:type="paragraph" w:styleId="GvdeMetni">
    <w:name w:val="Body Text"/>
    <w:basedOn w:val="Normal"/>
    <w:link w:val="GvdeMetniChar"/>
    <w:uiPriority w:val="1"/>
    <w:qFormat/>
    <w:rsid w:val="00AF3520"/>
    <w:pPr>
      <w:widowControl w:val="0"/>
      <w:autoSpaceDE w:val="0"/>
      <w:autoSpaceDN w:val="0"/>
      <w:spacing w:after="0" w:line="240" w:lineRule="auto"/>
    </w:pPr>
    <w:rPr>
      <w:rFonts w:ascii="Arial" w:eastAsia="Arial" w:hAnsi="Arial"/>
      <w:sz w:val="20"/>
      <w:szCs w:val="20"/>
      <w:lang w:val="en-US"/>
    </w:rPr>
  </w:style>
  <w:style w:type="character" w:customStyle="1" w:styleId="GvdeMetniChar">
    <w:name w:val="Gövde Metni Char"/>
    <w:link w:val="GvdeMetni"/>
    <w:uiPriority w:val="1"/>
    <w:rsid w:val="00AF3520"/>
    <w:rPr>
      <w:rFonts w:ascii="Arial" w:eastAsia="Arial" w:hAnsi="Arial" w:cs="Arial"/>
      <w:lang w:val="en-US" w:eastAsia="en-US"/>
    </w:rPr>
  </w:style>
  <w:style w:type="paragraph" w:styleId="ListeParagraf">
    <w:name w:val="List Paragraph"/>
    <w:basedOn w:val="Normal"/>
    <w:uiPriority w:val="1"/>
    <w:qFormat/>
    <w:rsid w:val="00AF3520"/>
    <w:pPr>
      <w:widowControl w:val="0"/>
      <w:autoSpaceDE w:val="0"/>
      <w:autoSpaceDN w:val="0"/>
      <w:spacing w:after="0" w:line="240" w:lineRule="auto"/>
      <w:ind w:left="1999" w:right="881" w:hanging="360"/>
      <w:jc w:val="both"/>
    </w:pPr>
    <w:rPr>
      <w:rFonts w:ascii="Arial" w:eastAsia="Arial" w:hAnsi="Arial" w:cs="Arial"/>
    </w:rPr>
  </w:style>
  <w:style w:type="paragraph" w:customStyle="1" w:styleId="TableParagraph">
    <w:name w:val="Table Paragraph"/>
    <w:basedOn w:val="Normal"/>
    <w:uiPriority w:val="1"/>
    <w:qFormat/>
    <w:rsid w:val="005A4D88"/>
    <w:pPr>
      <w:widowControl w:val="0"/>
      <w:autoSpaceDE w:val="0"/>
      <w:autoSpaceDN w:val="0"/>
      <w:spacing w:after="0" w:line="240" w:lineRule="auto"/>
    </w:pPr>
    <w:rPr>
      <w:rFonts w:cs="Calibri"/>
    </w:rPr>
  </w:style>
  <w:style w:type="paragraph" w:customStyle="1" w:styleId="Default">
    <w:name w:val="Default"/>
    <w:rsid w:val="00F16F0A"/>
    <w:pPr>
      <w:autoSpaceDE w:val="0"/>
      <w:autoSpaceDN w:val="0"/>
      <w:adjustRightInd w:val="0"/>
    </w:pPr>
    <w:rPr>
      <w:rFonts w:ascii="Cambria" w:hAnsi="Cambria" w:cs="Cambria"/>
      <w:color w:val="000000"/>
      <w:sz w:val="24"/>
      <w:szCs w:val="24"/>
    </w:rPr>
  </w:style>
  <w:style w:type="paragraph" w:styleId="BalonMetni">
    <w:name w:val="Balloon Text"/>
    <w:basedOn w:val="Normal"/>
    <w:link w:val="BalonMetniChar"/>
    <w:uiPriority w:val="99"/>
    <w:rsid w:val="00274B3A"/>
    <w:pPr>
      <w:widowControl w:val="0"/>
      <w:autoSpaceDE w:val="0"/>
      <w:autoSpaceDN w:val="0"/>
      <w:adjustRightInd w:val="0"/>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uiPriority w:val="99"/>
    <w:rsid w:val="00274B3A"/>
    <w:rPr>
      <w:rFonts w:ascii="Tahoma" w:eastAsia="Times New Roman" w:hAnsi="Tahoma" w:cs="Tahoma"/>
      <w:sz w:val="16"/>
      <w:szCs w:val="16"/>
    </w:rPr>
  </w:style>
  <w:style w:type="character" w:customStyle="1" w:styleId="zmlenmeyenBahsetme1">
    <w:name w:val="Çözümlenmeyen Bahsetme1"/>
    <w:uiPriority w:val="99"/>
    <w:semiHidden/>
    <w:unhideWhenUsed/>
    <w:rsid w:val="00647700"/>
    <w:rPr>
      <w:color w:val="605E5C"/>
      <w:shd w:val="clear" w:color="auto" w:fill="E1DFDD"/>
    </w:rPr>
  </w:style>
  <w:style w:type="paragraph" w:styleId="HTMLncedenBiimlendirilmi">
    <w:name w:val="HTML Preformatted"/>
    <w:basedOn w:val="Normal"/>
    <w:link w:val="HTMLncedenBiimlendirilmiChar"/>
    <w:uiPriority w:val="99"/>
    <w:semiHidden/>
    <w:unhideWhenUsed/>
    <w:rsid w:val="002B6A45"/>
    <w:pPr>
      <w:spacing w:after="0" w:line="240" w:lineRule="auto"/>
    </w:pPr>
    <w:rPr>
      <w:rFonts w:ascii="Consolas" w:hAnsi="Consolas"/>
      <w:sz w:val="20"/>
      <w:szCs w:val="20"/>
    </w:rPr>
  </w:style>
  <w:style w:type="character" w:customStyle="1" w:styleId="HTMLncedenBiimlendirilmiChar">
    <w:name w:val="HTML Önceden Biçimlendirilmiş Char"/>
    <w:link w:val="HTMLncedenBiimlendirilmi"/>
    <w:uiPriority w:val="99"/>
    <w:semiHidden/>
    <w:rsid w:val="002B6A45"/>
    <w:rPr>
      <w:rFonts w:ascii="Consolas" w:hAnsi="Consolas"/>
      <w:lang w:eastAsia="en-US"/>
    </w:rPr>
  </w:style>
  <w:style w:type="numbering" w:customStyle="1" w:styleId="ListeYok1">
    <w:name w:val="Liste Yok1"/>
    <w:next w:val="ListeYok"/>
    <w:uiPriority w:val="99"/>
    <w:semiHidden/>
    <w:unhideWhenUsed/>
    <w:rsid w:val="002B6A45"/>
  </w:style>
  <w:style w:type="table" w:customStyle="1" w:styleId="TabloKlavuzu1">
    <w:name w:val="Tablo Kılavuzu1"/>
    <w:basedOn w:val="NormalTablo"/>
    <w:next w:val="TabloKlavuzu"/>
    <w:uiPriority w:val="59"/>
    <w:rsid w:val="002B6A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2">
    <w:name w:val="Çözümlenmeyen Bahsetme2"/>
    <w:basedOn w:val="VarsaylanParagrafYazTipi"/>
    <w:uiPriority w:val="99"/>
    <w:semiHidden/>
    <w:unhideWhenUsed/>
    <w:rsid w:val="008328D7"/>
    <w:rPr>
      <w:color w:val="605E5C"/>
      <w:shd w:val="clear" w:color="auto" w:fill="E1DFDD"/>
    </w:rPr>
  </w:style>
  <w:style w:type="table" w:customStyle="1" w:styleId="TableNormal">
    <w:name w:val="Table Normal"/>
    <w:uiPriority w:val="2"/>
    <w:semiHidden/>
    <w:unhideWhenUsed/>
    <w:qFormat/>
    <w:rsid w:val="0097294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763B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D08F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051F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051F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051F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5A2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25A2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125A2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765810">
      <w:bodyDiv w:val="1"/>
      <w:marLeft w:val="0"/>
      <w:marRight w:val="0"/>
      <w:marTop w:val="0"/>
      <w:marBottom w:val="0"/>
      <w:divBdr>
        <w:top w:val="none" w:sz="0" w:space="0" w:color="auto"/>
        <w:left w:val="none" w:sz="0" w:space="0" w:color="auto"/>
        <w:bottom w:val="none" w:sz="0" w:space="0" w:color="auto"/>
        <w:right w:val="none" w:sz="0" w:space="0" w:color="auto"/>
      </w:divBdr>
    </w:div>
    <w:div w:id="826016439">
      <w:bodyDiv w:val="1"/>
      <w:marLeft w:val="0"/>
      <w:marRight w:val="0"/>
      <w:marTop w:val="0"/>
      <w:marBottom w:val="0"/>
      <w:divBdr>
        <w:top w:val="none" w:sz="0" w:space="0" w:color="auto"/>
        <w:left w:val="none" w:sz="0" w:space="0" w:color="auto"/>
        <w:bottom w:val="none" w:sz="0" w:space="0" w:color="auto"/>
        <w:right w:val="none" w:sz="0" w:space="0" w:color="auto"/>
      </w:divBdr>
    </w:div>
    <w:div w:id="1133674145">
      <w:bodyDiv w:val="1"/>
      <w:marLeft w:val="0"/>
      <w:marRight w:val="0"/>
      <w:marTop w:val="0"/>
      <w:marBottom w:val="0"/>
      <w:divBdr>
        <w:top w:val="none" w:sz="0" w:space="0" w:color="auto"/>
        <w:left w:val="none" w:sz="0" w:space="0" w:color="auto"/>
        <w:bottom w:val="none" w:sz="0" w:space="0" w:color="auto"/>
        <w:right w:val="none" w:sz="0" w:space="0" w:color="auto"/>
      </w:divBdr>
    </w:div>
    <w:div w:id="1291285725">
      <w:bodyDiv w:val="1"/>
      <w:marLeft w:val="0"/>
      <w:marRight w:val="0"/>
      <w:marTop w:val="0"/>
      <w:marBottom w:val="0"/>
      <w:divBdr>
        <w:top w:val="none" w:sz="0" w:space="0" w:color="auto"/>
        <w:left w:val="none" w:sz="0" w:space="0" w:color="auto"/>
        <w:bottom w:val="none" w:sz="0" w:space="0" w:color="auto"/>
        <w:right w:val="none" w:sz="0" w:space="0" w:color="auto"/>
      </w:divBdr>
    </w:div>
    <w:div w:id="1421953723">
      <w:bodyDiv w:val="1"/>
      <w:marLeft w:val="0"/>
      <w:marRight w:val="0"/>
      <w:marTop w:val="0"/>
      <w:marBottom w:val="0"/>
      <w:divBdr>
        <w:top w:val="none" w:sz="0" w:space="0" w:color="auto"/>
        <w:left w:val="none" w:sz="0" w:space="0" w:color="auto"/>
        <w:bottom w:val="none" w:sz="0" w:space="0" w:color="auto"/>
        <w:right w:val="none" w:sz="0" w:space="0" w:color="auto"/>
      </w:divBdr>
    </w:div>
    <w:div w:id="1566602305">
      <w:bodyDiv w:val="1"/>
      <w:marLeft w:val="0"/>
      <w:marRight w:val="0"/>
      <w:marTop w:val="0"/>
      <w:marBottom w:val="0"/>
      <w:divBdr>
        <w:top w:val="none" w:sz="0" w:space="0" w:color="auto"/>
        <w:left w:val="none" w:sz="0" w:space="0" w:color="auto"/>
        <w:bottom w:val="none" w:sz="0" w:space="0" w:color="auto"/>
        <w:right w:val="none" w:sz="0" w:space="0" w:color="auto"/>
      </w:divBdr>
    </w:div>
    <w:div w:id="1637687680">
      <w:bodyDiv w:val="1"/>
      <w:marLeft w:val="0"/>
      <w:marRight w:val="0"/>
      <w:marTop w:val="0"/>
      <w:marBottom w:val="0"/>
      <w:divBdr>
        <w:top w:val="none" w:sz="0" w:space="0" w:color="auto"/>
        <w:left w:val="none" w:sz="0" w:space="0" w:color="auto"/>
        <w:bottom w:val="none" w:sz="0" w:space="0" w:color="auto"/>
        <w:right w:val="none" w:sz="0" w:space="0" w:color="auto"/>
      </w:divBdr>
    </w:div>
    <w:div w:id="1666739639">
      <w:bodyDiv w:val="1"/>
      <w:marLeft w:val="0"/>
      <w:marRight w:val="0"/>
      <w:marTop w:val="0"/>
      <w:marBottom w:val="0"/>
      <w:divBdr>
        <w:top w:val="none" w:sz="0" w:space="0" w:color="auto"/>
        <w:left w:val="none" w:sz="0" w:space="0" w:color="auto"/>
        <w:bottom w:val="none" w:sz="0" w:space="0" w:color="auto"/>
        <w:right w:val="none" w:sz="0" w:space="0" w:color="auto"/>
      </w:divBdr>
    </w:div>
    <w:div w:id="17294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p.mu.edu.tr/tr/ilgili-mevzuat-664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956C-5242-4BF3-B215-940058E8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2898</Words>
  <Characters>16525</Characters>
  <Application>Microsoft Office Word</Application>
  <DocSecurity>0</DocSecurity>
  <Lines>137</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19385</CharactersWithSpaces>
  <SharedDoc>false</SharedDoc>
  <HLinks>
    <vt:vector size="42" baseType="variant">
      <vt:variant>
        <vt:i4>19923059</vt:i4>
      </vt:variant>
      <vt:variant>
        <vt:i4>314</vt:i4>
      </vt:variant>
      <vt:variant>
        <vt:i4>0</vt:i4>
      </vt:variant>
      <vt:variant>
        <vt:i4>5</vt:i4>
      </vt:variant>
      <vt:variant>
        <vt:lpwstr>http://www.tip.mu.edu.tr/Icerik/tip.mu.edu.tr/Sayfa/MSK%C3%9C T%C4%B1p Fak%C3%BCltesi E%C4%9Fitim Program%C4%B1n%C4%B1n U%C3%87EP 2020 %C4%B0le Uyum %C3%87izelgesi(1).pdf</vt:lpwstr>
      </vt:variant>
      <vt:variant>
        <vt:lpwstr/>
      </vt:variant>
      <vt:variant>
        <vt:i4>6160476</vt:i4>
      </vt:variant>
      <vt:variant>
        <vt:i4>311</vt:i4>
      </vt:variant>
      <vt:variant>
        <vt:i4>0</vt:i4>
      </vt:variant>
      <vt:variant>
        <vt:i4>5</vt:i4>
      </vt:variant>
      <vt:variant>
        <vt:lpwstr>http://akts.mu.edu.tr/tr/program/361</vt:lpwstr>
      </vt:variant>
      <vt:variant>
        <vt:lpwstr/>
      </vt:variant>
      <vt:variant>
        <vt:i4>7733300</vt:i4>
      </vt:variant>
      <vt:variant>
        <vt:i4>308</vt:i4>
      </vt:variant>
      <vt:variant>
        <vt:i4>0</vt:i4>
      </vt:variant>
      <vt:variant>
        <vt:i4>5</vt:i4>
      </vt:variant>
      <vt:variant>
        <vt:lpwstr>https://akts.mu.edu.tr/tr/program/2612</vt:lpwstr>
      </vt:variant>
      <vt:variant>
        <vt:lpwstr/>
      </vt:variant>
      <vt:variant>
        <vt:i4>6160476</vt:i4>
      </vt:variant>
      <vt:variant>
        <vt:i4>305</vt:i4>
      </vt:variant>
      <vt:variant>
        <vt:i4>0</vt:i4>
      </vt:variant>
      <vt:variant>
        <vt:i4>5</vt:i4>
      </vt:variant>
      <vt:variant>
        <vt:lpwstr>http://akts.mu.edu.tr/tr/program/361</vt:lpwstr>
      </vt:variant>
      <vt:variant>
        <vt:lpwstr/>
      </vt:variant>
      <vt:variant>
        <vt:i4>262222</vt:i4>
      </vt:variant>
      <vt:variant>
        <vt:i4>302</vt:i4>
      </vt:variant>
      <vt:variant>
        <vt:i4>0</vt:i4>
      </vt:variant>
      <vt:variant>
        <vt:i4>5</vt:i4>
      </vt:variant>
      <vt:variant>
        <vt:lpwstr>http://www.tip.mu.edu.tr/tr/donemlere-gore-amac-hedef-ve-kazanimlar-6645</vt:lpwstr>
      </vt:variant>
      <vt:variant>
        <vt:lpwstr/>
      </vt:variant>
      <vt:variant>
        <vt:i4>8061041</vt:i4>
      </vt:variant>
      <vt:variant>
        <vt:i4>3</vt:i4>
      </vt:variant>
      <vt:variant>
        <vt:i4>0</vt:i4>
      </vt:variant>
      <vt:variant>
        <vt:i4>5</vt:i4>
      </vt:variant>
      <vt:variant>
        <vt:lpwstr>http://www.tip.mu.edu.tr/tr/ilgili-mevzuat-6641</vt:lpwstr>
      </vt:variant>
      <vt:variant>
        <vt:lpwstr/>
      </vt:variant>
      <vt:variant>
        <vt:i4>7733333</vt:i4>
      </vt:variant>
      <vt:variant>
        <vt:i4>0</vt:i4>
      </vt:variant>
      <vt:variant>
        <vt:i4>0</vt:i4>
      </vt:variant>
      <vt:variant>
        <vt:i4>5</vt:i4>
      </vt:variant>
      <vt:variant>
        <vt:lpwstr>mailto:drhasand@gmail.com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aidata-1408</dc:creator>
  <cp:lastModifiedBy>MERT KÜÇÜK</cp:lastModifiedBy>
  <cp:revision>11</cp:revision>
  <cp:lastPrinted>2022-05-17T04:12:00Z</cp:lastPrinted>
  <dcterms:created xsi:type="dcterms:W3CDTF">2022-11-28T08:17:00Z</dcterms:created>
  <dcterms:modified xsi:type="dcterms:W3CDTF">2023-03-31T08:52:00Z</dcterms:modified>
</cp:coreProperties>
</file>